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21" w:rsidRPr="00BA7CB6" w:rsidRDefault="00145D21" w:rsidP="00145D21">
      <w:pPr>
        <w:pStyle w:val="a4"/>
        <w:spacing w:line="360" w:lineRule="auto"/>
        <w:ind w:left="1281"/>
        <w:rPr>
          <w:rFonts w:ascii="Times New Roman" w:hAnsi="Times New Roman"/>
          <w:color w:val="000000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603306" wp14:editId="46922A65">
            <wp:simplePos x="0" y="0"/>
            <wp:positionH relativeFrom="margin">
              <wp:posOffset>60960</wp:posOffset>
            </wp:positionH>
            <wp:positionV relativeFrom="paragraph">
              <wp:posOffset>216535</wp:posOffset>
            </wp:positionV>
            <wp:extent cx="1518285" cy="920750"/>
            <wp:effectExtent l="0" t="0" r="0" b="0"/>
            <wp:wrapNone/>
            <wp:docPr id="3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D21" w:rsidRPr="00BA7CB6" w:rsidRDefault="00145D21" w:rsidP="00145D21">
      <w:pPr>
        <w:rPr>
          <w:szCs w:val="24"/>
        </w:rPr>
      </w:pPr>
    </w:p>
    <w:p w:rsidR="00145D21" w:rsidRPr="00BA7CB6" w:rsidRDefault="00145D21" w:rsidP="00145D21">
      <w:pPr>
        <w:rPr>
          <w:szCs w:val="24"/>
        </w:rPr>
      </w:pPr>
    </w:p>
    <w:p w:rsidR="00145D21" w:rsidRPr="00BA7CB6" w:rsidRDefault="00145D21" w:rsidP="00145D21">
      <w:pPr>
        <w:rPr>
          <w:szCs w:val="24"/>
        </w:rPr>
      </w:pPr>
    </w:p>
    <w:p w:rsidR="00145D21" w:rsidRPr="00BA7CB6" w:rsidRDefault="00145D21" w:rsidP="00145D21">
      <w:pPr>
        <w:rPr>
          <w:szCs w:val="24"/>
        </w:rPr>
      </w:pPr>
    </w:p>
    <w:p w:rsidR="00145D21" w:rsidRPr="00BA7CB6" w:rsidRDefault="00145D21" w:rsidP="00145D21">
      <w:pPr>
        <w:rPr>
          <w:szCs w:val="24"/>
        </w:rPr>
      </w:pPr>
    </w:p>
    <w:p w:rsidR="00145D21" w:rsidRDefault="00145D21" w:rsidP="00145D21">
      <w:pPr>
        <w:rPr>
          <w:szCs w:val="24"/>
        </w:rPr>
      </w:pPr>
    </w:p>
    <w:p w:rsidR="00145D21" w:rsidRDefault="00145D21" w:rsidP="00145D21">
      <w:pPr>
        <w:rPr>
          <w:szCs w:val="24"/>
        </w:rPr>
      </w:pPr>
    </w:p>
    <w:p w:rsidR="00145D21" w:rsidRDefault="00145D21" w:rsidP="00145D21">
      <w:pPr>
        <w:rPr>
          <w:szCs w:val="24"/>
        </w:rPr>
      </w:pPr>
    </w:p>
    <w:p w:rsidR="00145D21" w:rsidRDefault="00145D21" w:rsidP="00145D21">
      <w:pPr>
        <w:rPr>
          <w:szCs w:val="24"/>
        </w:rPr>
      </w:pPr>
    </w:p>
    <w:p w:rsidR="00145D21" w:rsidRDefault="00145D21" w:rsidP="00145D21">
      <w:pPr>
        <w:rPr>
          <w:szCs w:val="24"/>
        </w:rPr>
      </w:pPr>
    </w:p>
    <w:p w:rsidR="00145D21" w:rsidRDefault="00145D21" w:rsidP="00145D21">
      <w:pPr>
        <w:rPr>
          <w:szCs w:val="24"/>
        </w:rPr>
      </w:pPr>
    </w:p>
    <w:p w:rsidR="00145D21" w:rsidRPr="00145D21" w:rsidRDefault="00145D21" w:rsidP="00145D21">
      <w:pPr>
        <w:rPr>
          <w:rFonts w:ascii="Times New Roman" w:hAnsi="Times New Roman" w:cs="Times New Roman"/>
          <w:szCs w:val="24"/>
        </w:rPr>
      </w:pPr>
    </w:p>
    <w:p w:rsidR="00145D21" w:rsidRPr="00145D21" w:rsidRDefault="00145D21" w:rsidP="00145D21">
      <w:pPr>
        <w:rPr>
          <w:rFonts w:ascii="Times New Roman" w:hAnsi="Times New Roman" w:cs="Times New Roman"/>
          <w:szCs w:val="24"/>
        </w:rPr>
      </w:pP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sz w:val="32"/>
        </w:rPr>
      </w:pPr>
      <w:r w:rsidRPr="00145D21">
        <w:rPr>
          <w:rFonts w:ascii="Times New Roman" w:hAnsi="Times New Roman" w:cs="Times New Roman"/>
          <w:sz w:val="32"/>
        </w:rPr>
        <w:t>Функциональные характеристики программного обеспечения</w:t>
      </w: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szCs w:val="24"/>
        </w:rPr>
      </w:pP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szCs w:val="24"/>
        </w:rPr>
      </w:pP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szCs w:val="24"/>
        </w:rPr>
      </w:pP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szCs w:val="24"/>
        </w:rPr>
      </w:pP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szCs w:val="24"/>
        </w:rPr>
      </w:pP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szCs w:val="24"/>
        </w:rPr>
      </w:pP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szCs w:val="24"/>
        </w:rPr>
      </w:pP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szCs w:val="24"/>
        </w:rPr>
      </w:pP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szCs w:val="24"/>
        </w:rPr>
      </w:pP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szCs w:val="24"/>
        </w:rPr>
      </w:pPr>
    </w:p>
    <w:p w:rsidR="00145D21" w:rsidRPr="00145D21" w:rsidRDefault="00145D21" w:rsidP="00145D21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145D21">
        <w:rPr>
          <w:rFonts w:ascii="Times New Roman" w:hAnsi="Times New Roman" w:cs="Times New Roman"/>
          <w:sz w:val="28"/>
          <w:szCs w:val="28"/>
        </w:rPr>
        <w:tab/>
      </w: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b/>
        </w:rPr>
      </w:pPr>
      <w:bookmarkStart w:id="0" w:name="_Toc172817508"/>
    </w:p>
    <w:p w:rsidR="00145D21" w:rsidRDefault="00145D21" w:rsidP="00145D21">
      <w:pPr>
        <w:jc w:val="center"/>
        <w:rPr>
          <w:rFonts w:ascii="Times New Roman" w:hAnsi="Times New Roman" w:cs="Times New Roman"/>
          <w:b/>
        </w:rPr>
      </w:pP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b/>
        </w:rPr>
      </w:pPr>
    </w:p>
    <w:p w:rsidR="00145D21" w:rsidRPr="00145D21" w:rsidRDefault="00145D21" w:rsidP="00145D21">
      <w:pPr>
        <w:jc w:val="center"/>
        <w:rPr>
          <w:rFonts w:ascii="Times New Roman" w:hAnsi="Times New Roman" w:cs="Times New Roman"/>
          <w:b/>
        </w:rPr>
      </w:pPr>
    </w:p>
    <w:p w:rsidR="00145D21" w:rsidRPr="00145D21" w:rsidRDefault="00145D21" w:rsidP="00145D21">
      <w:pPr>
        <w:jc w:val="center"/>
        <w:rPr>
          <w:rFonts w:ascii="Times New Roman" w:hAnsi="Times New Roman" w:cs="Times New Roman"/>
        </w:rPr>
      </w:pPr>
      <w:r w:rsidRPr="00145D21">
        <w:rPr>
          <w:rFonts w:ascii="Times New Roman" w:hAnsi="Times New Roman" w:cs="Times New Roman"/>
        </w:rPr>
        <w:t xml:space="preserve">Чебоксары </w:t>
      </w:r>
    </w:p>
    <w:bookmarkEnd w:id="0"/>
    <w:p w:rsidR="009C04D2" w:rsidRDefault="009C04D2">
      <w:pPr>
        <w:rPr>
          <w:rFonts w:ascii="Times New Roman" w:hAnsi="Times New Roman" w:cs="Times New Roman"/>
          <w:sz w:val="32"/>
        </w:rPr>
      </w:pPr>
    </w:p>
    <w:p w:rsidR="00314F54" w:rsidRPr="00314F54" w:rsidRDefault="00314F54" w:rsidP="00314F54">
      <w:pPr>
        <w:spacing w:line="276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 «</w:t>
      </w:r>
      <w:proofErr w:type="spellStart"/>
      <w:r w:rsidRPr="00314F54">
        <w:rPr>
          <w:rFonts w:ascii="Times New Roman" w:hAnsi="Times New Roman" w:cs="Times New Roman"/>
          <w:b/>
          <w:bCs/>
          <w:sz w:val="24"/>
          <w:szCs w:val="28"/>
        </w:rPr>
        <w:t>Алькона</w:t>
      </w:r>
      <w:proofErr w:type="spellEnd"/>
      <w:r w:rsidRPr="00314F54">
        <w:rPr>
          <w:rFonts w:ascii="Times New Roman" w:hAnsi="Times New Roman" w:cs="Times New Roman"/>
          <w:b/>
          <w:bCs/>
          <w:sz w:val="24"/>
          <w:szCs w:val="28"/>
        </w:rPr>
        <w:t>: Госпитализация»</w:t>
      </w:r>
      <w:r w:rsidRPr="00314F54">
        <w:rPr>
          <w:rFonts w:ascii="Times New Roman" w:hAnsi="Times New Roman" w:cs="Times New Roman"/>
          <w:sz w:val="24"/>
          <w:szCs w:val="28"/>
        </w:rPr>
        <w:t xml:space="preserve"> – региональный информационный ресурс, обеспечивающий информационное взаимодействие участников процесса информационного сопровождения застрахованных лиц при организации оказания им медицинской помощи в сфере обязательного медицинского страхования.</w:t>
      </w:r>
    </w:p>
    <w:p w:rsidR="00314F54" w:rsidRPr="00314F54" w:rsidRDefault="00314F54" w:rsidP="00314F54">
      <w:pPr>
        <w:spacing w:line="276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Система «</w:t>
      </w:r>
      <w:proofErr w:type="spellStart"/>
      <w:r w:rsidRPr="00314F54">
        <w:rPr>
          <w:rFonts w:ascii="Times New Roman" w:hAnsi="Times New Roman" w:cs="Times New Roman"/>
          <w:sz w:val="24"/>
          <w:szCs w:val="28"/>
        </w:rPr>
        <w:t>Алькона</w:t>
      </w:r>
      <w:proofErr w:type="spellEnd"/>
      <w:r w:rsidRPr="00314F54">
        <w:rPr>
          <w:rFonts w:ascii="Times New Roman" w:hAnsi="Times New Roman" w:cs="Times New Roman"/>
          <w:sz w:val="24"/>
          <w:szCs w:val="28"/>
        </w:rPr>
        <w:t xml:space="preserve">: Госпитализация» состоит из двух модулей </w:t>
      </w:r>
      <w:r w:rsidRPr="00314F54">
        <w:rPr>
          <w:rFonts w:ascii="Times New Roman" w:hAnsi="Times New Roman" w:cs="Times New Roman"/>
          <w:b/>
          <w:bCs/>
          <w:sz w:val="24"/>
          <w:szCs w:val="28"/>
        </w:rPr>
        <w:t>«Организация профилактических мероприятий»</w:t>
      </w:r>
      <w:r w:rsidRPr="00314F54">
        <w:rPr>
          <w:rFonts w:ascii="Times New Roman" w:hAnsi="Times New Roman" w:cs="Times New Roman"/>
          <w:sz w:val="24"/>
          <w:szCs w:val="28"/>
        </w:rPr>
        <w:t xml:space="preserve"> и </w:t>
      </w:r>
      <w:r w:rsidRPr="00314F54">
        <w:rPr>
          <w:rFonts w:ascii="Times New Roman" w:hAnsi="Times New Roman" w:cs="Times New Roman"/>
          <w:b/>
          <w:bCs/>
          <w:sz w:val="24"/>
          <w:szCs w:val="28"/>
        </w:rPr>
        <w:t>«Госпитализация»</w:t>
      </w:r>
      <w:r w:rsidRPr="00314F54">
        <w:rPr>
          <w:rFonts w:ascii="Times New Roman" w:hAnsi="Times New Roman" w:cs="Times New Roman"/>
          <w:sz w:val="24"/>
          <w:szCs w:val="28"/>
        </w:rPr>
        <w:t>.</w:t>
      </w:r>
    </w:p>
    <w:p w:rsidR="00314F54" w:rsidRPr="00314F54" w:rsidRDefault="00314F54" w:rsidP="00314F54">
      <w:pPr>
        <w:spacing w:line="276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b/>
          <w:bCs/>
          <w:sz w:val="24"/>
          <w:szCs w:val="28"/>
        </w:rPr>
        <w:t>Модуль «Организация профилактических мероприятий»</w:t>
      </w:r>
      <w:r w:rsidRPr="00314F54">
        <w:rPr>
          <w:rFonts w:ascii="Times New Roman" w:hAnsi="Times New Roman" w:cs="Times New Roman"/>
          <w:sz w:val="24"/>
          <w:szCs w:val="28"/>
        </w:rPr>
        <w:t xml:space="preserve"> состоит из разделов: «Сопровождение застрахованных лиц, подлежащих диспансеризации и профилактическим осмотрам», «Сопровождение застрахованных лиц, переболевших новой </w:t>
      </w:r>
      <w:proofErr w:type="spellStart"/>
      <w:r w:rsidRPr="00314F54">
        <w:rPr>
          <w:rFonts w:ascii="Times New Roman" w:hAnsi="Times New Roman" w:cs="Times New Roman"/>
          <w:sz w:val="24"/>
          <w:szCs w:val="28"/>
        </w:rPr>
        <w:t>коронавирусной</w:t>
      </w:r>
      <w:proofErr w:type="spellEnd"/>
      <w:r w:rsidRPr="00314F54">
        <w:rPr>
          <w:rFonts w:ascii="Times New Roman" w:hAnsi="Times New Roman" w:cs="Times New Roman"/>
          <w:sz w:val="24"/>
          <w:szCs w:val="28"/>
        </w:rPr>
        <w:t xml:space="preserve"> инфекцией COVID-19 и подлежащих углубленной диспансеризации», «Диспансерное наблюдение» и «История лечения онкологических заболеваний».</w:t>
      </w:r>
    </w:p>
    <w:p w:rsidR="00314F54" w:rsidRPr="00314F54" w:rsidRDefault="00314F54" w:rsidP="00314F54">
      <w:pPr>
        <w:spacing w:line="276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b/>
          <w:bCs/>
          <w:sz w:val="24"/>
          <w:szCs w:val="28"/>
        </w:rPr>
        <w:t>Модуль «Госпитализация»</w:t>
      </w:r>
      <w:r w:rsidRPr="00314F54">
        <w:rPr>
          <w:rFonts w:ascii="Times New Roman" w:hAnsi="Times New Roman" w:cs="Times New Roman"/>
          <w:sz w:val="24"/>
          <w:szCs w:val="28"/>
        </w:rPr>
        <w:t xml:space="preserve"> состоит из разделов: «Сопровождение застрахованных лиц на госпитализацию» и «Телемедицинские консультации».</w:t>
      </w:r>
    </w:p>
    <w:p w:rsidR="00314F54" w:rsidRPr="00314F54" w:rsidRDefault="00314F54" w:rsidP="00314F54">
      <w:pPr>
        <w:spacing w:line="276" w:lineRule="auto"/>
        <w:ind w:firstLine="567"/>
        <w:rPr>
          <w:rFonts w:ascii="Times New Roman" w:hAnsi="Times New Roman" w:cs="Times New Roman"/>
          <w:b/>
          <w:bCs/>
          <w:sz w:val="24"/>
          <w:szCs w:val="28"/>
        </w:rPr>
      </w:pPr>
      <w:r w:rsidRPr="00314F54">
        <w:rPr>
          <w:rFonts w:ascii="Times New Roman" w:hAnsi="Times New Roman" w:cs="Times New Roman"/>
          <w:b/>
          <w:bCs/>
          <w:sz w:val="24"/>
          <w:szCs w:val="28"/>
        </w:rPr>
        <w:t>Функциональные характеристики</w:t>
      </w:r>
    </w:p>
    <w:p w:rsidR="00314F54" w:rsidRPr="00314F54" w:rsidRDefault="00314F54" w:rsidP="00314F54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автоматизация процессов ведения информации о госпитализации, диспансерном наблюдении и профилактических мероприятиях застрахованных лиц;</w:t>
      </w:r>
    </w:p>
    <w:p w:rsidR="00314F54" w:rsidRPr="00314F54" w:rsidRDefault="00314F54" w:rsidP="00314F54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 xml:space="preserve">автоматизация процессов ведения информации об истории лечения </w:t>
      </w:r>
      <w:proofErr w:type="spellStart"/>
      <w:r w:rsidRPr="00314F54">
        <w:rPr>
          <w:rFonts w:ascii="Times New Roman" w:hAnsi="Times New Roman" w:cs="Times New Roman"/>
          <w:sz w:val="24"/>
          <w:szCs w:val="28"/>
        </w:rPr>
        <w:t>онкобольного</w:t>
      </w:r>
      <w:proofErr w:type="spellEnd"/>
      <w:r w:rsidRPr="00314F54">
        <w:rPr>
          <w:rFonts w:ascii="Times New Roman" w:hAnsi="Times New Roman" w:cs="Times New Roman"/>
          <w:sz w:val="24"/>
          <w:szCs w:val="28"/>
        </w:rPr>
        <w:t>;</w:t>
      </w:r>
    </w:p>
    <w:p w:rsidR="00314F54" w:rsidRPr="00314F54" w:rsidRDefault="00314F54" w:rsidP="00314F54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автоматизация процессов ведения информации о проведении телемедицинских консультаций;</w:t>
      </w:r>
      <w:bookmarkStart w:id="1" w:name="_GoBack"/>
      <w:bookmarkEnd w:id="1"/>
    </w:p>
    <w:p w:rsidR="00314F54" w:rsidRPr="00314F54" w:rsidRDefault="00314F54" w:rsidP="00314F54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автоматизация процессов расчета плановых объемов оказания медицинской помощи, учета выполненных объемов оказания медицинской помощи;</w:t>
      </w:r>
    </w:p>
    <w:p w:rsidR="00314F54" w:rsidRPr="00314F54" w:rsidRDefault="00314F54" w:rsidP="00314F54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автоматизация контроля за своевременностью взятия ЗЛ на диспансерное наблюдение;</w:t>
      </w:r>
    </w:p>
    <w:p w:rsidR="00314F54" w:rsidRPr="00314F54" w:rsidRDefault="00314F54" w:rsidP="00314F54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автоматизация контроля информирования застрахованных о необходимости прохождения профилактических мероприятий;</w:t>
      </w:r>
    </w:p>
    <w:p w:rsidR="00314F54" w:rsidRPr="00314F54" w:rsidRDefault="00314F54" w:rsidP="00314F54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интеграция с системой нормативно-справочной информации ФФОМС;</w:t>
      </w:r>
    </w:p>
    <w:p w:rsidR="00314F54" w:rsidRPr="00314F54" w:rsidRDefault="00314F54" w:rsidP="00314F54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интеграция с ФЕРЗЛ;</w:t>
      </w:r>
    </w:p>
    <w:p w:rsidR="00314F54" w:rsidRPr="00314F54" w:rsidRDefault="00314F54" w:rsidP="00314F54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интеграция с медицинской информационной системой (МИС);</w:t>
      </w:r>
    </w:p>
    <w:p w:rsidR="00314F54" w:rsidRPr="00314F54" w:rsidRDefault="00314F54" w:rsidP="00314F54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формирование отчетных форм.</w:t>
      </w:r>
    </w:p>
    <w:p w:rsidR="00314F54" w:rsidRDefault="00314F54" w:rsidP="002F6C7C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314F54" w:rsidRPr="00314F54" w:rsidRDefault="00314F54" w:rsidP="00314F54">
      <w:pPr>
        <w:spacing w:after="0" w:line="276" w:lineRule="auto"/>
        <w:ind w:firstLine="567"/>
        <w:rPr>
          <w:rFonts w:ascii="Times New Roman" w:hAnsi="Times New Roman" w:cs="Times New Roman"/>
          <w:b/>
          <w:bCs/>
          <w:sz w:val="24"/>
          <w:szCs w:val="28"/>
        </w:rPr>
      </w:pPr>
      <w:r w:rsidRPr="00314F54">
        <w:rPr>
          <w:rFonts w:ascii="Times New Roman" w:hAnsi="Times New Roman" w:cs="Times New Roman"/>
          <w:b/>
          <w:bCs/>
          <w:sz w:val="24"/>
          <w:szCs w:val="28"/>
        </w:rPr>
        <w:t>Функциональные возможности информационной системы</w:t>
      </w:r>
    </w:p>
    <w:p w:rsidR="00314F54" w:rsidRPr="00314F54" w:rsidRDefault="00314F54" w:rsidP="00314F54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Информационная система облада</w:t>
      </w:r>
      <w:r>
        <w:rPr>
          <w:rFonts w:ascii="Times New Roman" w:hAnsi="Times New Roman" w:cs="Times New Roman"/>
          <w:sz w:val="24"/>
          <w:szCs w:val="28"/>
        </w:rPr>
        <w:t>ет</w:t>
      </w:r>
      <w:r w:rsidRPr="00314F54">
        <w:rPr>
          <w:rFonts w:ascii="Times New Roman" w:hAnsi="Times New Roman" w:cs="Times New Roman"/>
          <w:sz w:val="24"/>
          <w:szCs w:val="28"/>
        </w:rPr>
        <w:t xml:space="preserve"> следующими основными функциональными возможностями: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В части настройки и администрирования:</w:t>
      </w:r>
    </w:p>
    <w:p w:rsidR="00314F54" w:rsidRPr="00314F54" w:rsidRDefault="00314F54" w:rsidP="00314F54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8"/>
          <w:lang w:val="x-none"/>
        </w:rPr>
      </w:pPr>
      <w:r w:rsidRPr="00314F54">
        <w:rPr>
          <w:rFonts w:ascii="Times New Roman" w:hAnsi="Times New Roman" w:cs="Times New Roman"/>
          <w:sz w:val="24"/>
          <w:szCs w:val="28"/>
          <w:lang w:val="x-none"/>
        </w:rPr>
        <w:t>разграничение доступа и ведения НСИ;</w:t>
      </w:r>
    </w:p>
    <w:p w:rsidR="00314F54" w:rsidRPr="00314F54" w:rsidRDefault="00314F54" w:rsidP="00314F54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8"/>
          <w:lang w:val="x-none"/>
        </w:rPr>
      </w:pPr>
      <w:r w:rsidRPr="00314F54">
        <w:rPr>
          <w:rFonts w:ascii="Times New Roman" w:hAnsi="Times New Roman" w:cs="Times New Roman"/>
          <w:sz w:val="24"/>
          <w:szCs w:val="28"/>
          <w:lang w:val="x-none"/>
        </w:rPr>
        <w:t>настройка интеграции с РС ЕРЗ;</w:t>
      </w:r>
    </w:p>
    <w:p w:rsidR="00314F54" w:rsidRPr="00314F54" w:rsidRDefault="00314F54" w:rsidP="00314F54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8"/>
          <w:lang w:val="x-none"/>
        </w:rPr>
      </w:pPr>
      <w:r w:rsidRPr="00314F54">
        <w:rPr>
          <w:rFonts w:ascii="Times New Roman" w:hAnsi="Times New Roman" w:cs="Times New Roman"/>
          <w:sz w:val="24"/>
          <w:szCs w:val="28"/>
          <w:lang w:val="x-none"/>
        </w:rPr>
        <w:t>настройка интеграции с МИС медицинских организаций, работающих на территории в системе ОМС</w:t>
      </w:r>
      <w:r w:rsidRPr="00314F54">
        <w:rPr>
          <w:rFonts w:ascii="Times New Roman" w:hAnsi="Times New Roman" w:cs="Times New Roman"/>
          <w:sz w:val="24"/>
          <w:szCs w:val="28"/>
        </w:rPr>
        <w:t>;</w:t>
      </w:r>
    </w:p>
    <w:p w:rsidR="00314F54" w:rsidRPr="00314F54" w:rsidRDefault="00314F54" w:rsidP="00314F54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8"/>
          <w:lang w:val="x-none"/>
        </w:rPr>
      </w:pPr>
      <w:r w:rsidRPr="00314F54">
        <w:rPr>
          <w:rFonts w:ascii="Times New Roman" w:hAnsi="Times New Roman" w:cs="Times New Roman"/>
          <w:sz w:val="24"/>
          <w:szCs w:val="28"/>
          <w:lang w:val="x-none"/>
        </w:rPr>
        <w:t>журнал работы пользователей;</w:t>
      </w:r>
    </w:p>
    <w:p w:rsidR="00314F54" w:rsidRPr="00314F54" w:rsidRDefault="00314F54" w:rsidP="00314F54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8"/>
          <w:lang w:val="x-none"/>
        </w:rPr>
      </w:pPr>
      <w:r w:rsidRPr="00314F54">
        <w:rPr>
          <w:rFonts w:ascii="Times New Roman" w:hAnsi="Times New Roman" w:cs="Times New Roman"/>
          <w:sz w:val="24"/>
          <w:szCs w:val="28"/>
          <w:lang w:val="x-none"/>
        </w:rPr>
        <w:t>генерация отчетов.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В части сопровождения застрахованных лиц на госпитализацию:</w:t>
      </w:r>
    </w:p>
    <w:p w:rsidR="00314F54" w:rsidRPr="00314F54" w:rsidRDefault="00314F54" w:rsidP="00314F54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8"/>
          <w:lang w:val="x-none"/>
        </w:rPr>
      </w:pPr>
      <w:r w:rsidRPr="00314F54">
        <w:rPr>
          <w:rFonts w:ascii="Times New Roman" w:hAnsi="Times New Roman" w:cs="Times New Roman"/>
          <w:sz w:val="24"/>
          <w:szCs w:val="28"/>
          <w:lang w:val="x-none"/>
        </w:rPr>
        <w:lastRenderedPageBreak/>
        <w:t>ведение учета и осуществления контроля страховыми медицинскими организациями;</w:t>
      </w:r>
    </w:p>
    <w:p w:rsidR="00314F54" w:rsidRPr="00314F54" w:rsidRDefault="00314F54" w:rsidP="00314F54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8"/>
          <w:lang w:val="x-none"/>
        </w:rPr>
      </w:pPr>
      <w:r w:rsidRPr="00314F54">
        <w:rPr>
          <w:rFonts w:ascii="Times New Roman" w:hAnsi="Times New Roman" w:cs="Times New Roman"/>
          <w:sz w:val="24"/>
          <w:szCs w:val="28"/>
          <w:lang w:val="x-none"/>
        </w:rPr>
        <w:t>регистрация сведений от медицинских организаций, оказывающих амбулаторно-поликлиническую помощь;</w:t>
      </w:r>
    </w:p>
    <w:p w:rsidR="00314F54" w:rsidRPr="00314F54" w:rsidRDefault="00314F54" w:rsidP="00314F54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8"/>
          <w:lang w:val="x-none"/>
        </w:rPr>
      </w:pPr>
      <w:r w:rsidRPr="00314F54">
        <w:rPr>
          <w:rFonts w:ascii="Times New Roman" w:hAnsi="Times New Roman" w:cs="Times New Roman"/>
          <w:sz w:val="24"/>
          <w:szCs w:val="28"/>
          <w:lang w:val="x-none"/>
        </w:rPr>
        <w:t>регистрация сведений от медицинских организаций, оказывающих медицинскую помощь в стационарных условиях;</w:t>
      </w:r>
    </w:p>
    <w:p w:rsidR="00314F54" w:rsidRPr="00314F54" w:rsidRDefault="00314F54" w:rsidP="00314F54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8"/>
          <w:lang w:val="x-none"/>
        </w:rPr>
      </w:pPr>
      <w:r w:rsidRPr="00314F54">
        <w:rPr>
          <w:rFonts w:ascii="Times New Roman" w:hAnsi="Times New Roman" w:cs="Times New Roman"/>
          <w:sz w:val="24"/>
          <w:szCs w:val="28"/>
          <w:lang w:val="x-none"/>
        </w:rPr>
        <w:t>регистрация сведений от медицинских организаций, направляющих на телемедицинские консультации в амбулаторно-поликлинических или стационарных условиях.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В части сопровождения застрахованных лиц, подлежащих диспансеризации и профилактическим осмотрам:</w:t>
      </w:r>
    </w:p>
    <w:p w:rsidR="00314F54" w:rsidRPr="00314F54" w:rsidRDefault="00314F54" w:rsidP="00314F54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8"/>
          <w:lang w:val="x-none"/>
        </w:rPr>
      </w:pPr>
      <w:r w:rsidRPr="00314F54">
        <w:rPr>
          <w:rFonts w:ascii="Times New Roman" w:hAnsi="Times New Roman" w:cs="Times New Roman"/>
          <w:sz w:val="24"/>
          <w:szCs w:val="28"/>
          <w:lang w:val="x-none"/>
        </w:rPr>
        <w:t>Учет ЗЛ подлежащих и прошедших профилактическое мероприятие;</w:t>
      </w:r>
    </w:p>
    <w:p w:rsidR="00314F54" w:rsidRPr="00314F54" w:rsidRDefault="00314F54" w:rsidP="00314F54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8"/>
          <w:lang w:val="x-none"/>
        </w:rPr>
      </w:pPr>
      <w:r w:rsidRPr="00314F54">
        <w:rPr>
          <w:rFonts w:ascii="Times New Roman" w:hAnsi="Times New Roman" w:cs="Times New Roman"/>
          <w:sz w:val="24"/>
          <w:szCs w:val="28"/>
          <w:lang w:val="x-none"/>
        </w:rPr>
        <w:t xml:space="preserve">Планирование профилактических мероприятий ЗЛ с учетом объемов; </w:t>
      </w:r>
    </w:p>
    <w:p w:rsidR="00314F54" w:rsidRPr="00314F54" w:rsidRDefault="00314F54" w:rsidP="00314F54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8"/>
          <w:lang w:val="x-none"/>
        </w:rPr>
      </w:pPr>
      <w:r w:rsidRPr="00314F54">
        <w:rPr>
          <w:rFonts w:ascii="Times New Roman" w:hAnsi="Times New Roman" w:cs="Times New Roman"/>
          <w:sz w:val="24"/>
          <w:szCs w:val="28"/>
          <w:lang w:val="x-none"/>
        </w:rPr>
        <w:t>Информирование ЗЛ о необходимости прохождения первичных профилактических мероприятий;</w:t>
      </w:r>
    </w:p>
    <w:p w:rsidR="00314F54" w:rsidRPr="00314F54" w:rsidRDefault="00314F54" w:rsidP="00314F54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8"/>
          <w:lang w:val="x-none"/>
        </w:rPr>
      </w:pPr>
      <w:r w:rsidRPr="00314F54">
        <w:rPr>
          <w:rFonts w:ascii="Times New Roman" w:hAnsi="Times New Roman" w:cs="Times New Roman"/>
          <w:sz w:val="24"/>
          <w:szCs w:val="28"/>
          <w:lang w:val="x-none"/>
        </w:rPr>
        <w:t>Опросы ЗЛ о качестве и доступности предоставляемой медицинской помощи.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Диспансерное наблюдение:</w:t>
      </w:r>
    </w:p>
    <w:p w:rsidR="00314F54" w:rsidRPr="00314F54" w:rsidRDefault="00314F54" w:rsidP="00314F54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8"/>
          <w:lang w:val="x-none"/>
        </w:rPr>
      </w:pPr>
      <w:r w:rsidRPr="00314F54">
        <w:rPr>
          <w:rFonts w:ascii="Times New Roman" w:hAnsi="Times New Roman" w:cs="Times New Roman"/>
          <w:sz w:val="24"/>
          <w:szCs w:val="28"/>
          <w:lang w:val="x-none"/>
        </w:rPr>
        <w:t>Учет ЗЛ, находящихся на ДН в МО</w:t>
      </w:r>
      <w:r w:rsidRPr="00314F54">
        <w:rPr>
          <w:rFonts w:ascii="Times New Roman" w:hAnsi="Times New Roman" w:cs="Times New Roman"/>
          <w:sz w:val="24"/>
          <w:szCs w:val="28"/>
        </w:rPr>
        <w:t xml:space="preserve"> и явившихся на осмотр</w:t>
      </w:r>
      <w:r w:rsidRPr="00314F54">
        <w:rPr>
          <w:rFonts w:ascii="Times New Roman" w:hAnsi="Times New Roman" w:cs="Times New Roman"/>
          <w:sz w:val="24"/>
          <w:szCs w:val="28"/>
          <w:lang w:val="x-none"/>
        </w:rPr>
        <w:t>;</w:t>
      </w:r>
    </w:p>
    <w:p w:rsidR="00314F54" w:rsidRPr="00314F54" w:rsidRDefault="00314F54" w:rsidP="00314F54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8"/>
          <w:lang w:val="x-none"/>
        </w:rPr>
      </w:pPr>
      <w:r w:rsidRPr="00314F54">
        <w:rPr>
          <w:rFonts w:ascii="Times New Roman" w:hAnsi="Times New Roman" w:cs="Times New Roman"/>
          <w:sz w:val="24"/>
          <w:szCs w:val="28"/>
          <w:lang w:val="x-none"/>
        </w:rPr>
        <w:t>Контроль за своевременностью взятия ЗЛ на диспансерное наблюдение;</w:t>
      </w:r>
    </w:p>
    <w:p w:rsidR="00314F54" w:rsidRPr="00314F54" w:rsidRDefault="00314F54" w:rsidP="00314F54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8"/>
          <w:lang w:val="x-none"/>
        </w:rPr>
      </w:pPr>
      <w:r w:rsidRPr="00314F54">
        <w:rPr>
          <w:rFonts w:ascii="Times New Roman" w:hAnsi="Times New Roman" w:cs="Times New Roman"/>
          <w:sz w:val="24"/>
          <w:szCs w:val="28"/>
          <w:lang w:val="x-none"/>
        </w:rPr>
        <w:t>Планирование сроков посещения ЗЛ;</w:t>
      </w:r>
    </w:p>
    <w:p w:rsidR="00314F54" w:rsidRPr="00314F54" w:rsidRDefault="00314F54" w:rsidP="00314F54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8"/>
          <w:lang w:val="x-none"/>
        </w:rPr>
      </w:pPr>
      <w:r w:rsidRPr="00314F54">
        <w:rPr>
          <w:rFonts w:ascii="Times New Roman" w:hAnsi="Times New Roman" w:cs="Times New Roman"/>
          <w:sz w:val="24"/>
          <w:szCs w:val="28"/>
          <w:lang w:val="x-none"/>
        </w:rPr>
        <w:t>Первичное и повторное информирование ЗЛ, о необходимости прохождения диспансерного осмотра в установленные плановые сроки.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История лечения онкологических заболеваний:</w:t>
      </w:r>
    </w:p>
    <w:p w:rsidR="00314F54" w:rsidRPr="00314F54" w:rsidRDefault="00314F54" w:rsidP="00314F54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8"/>
          <w:lang w:val="x-none"/>
        </w:rPr>
      </w:pPr>
      <w:r w:rsidRPr="00314F54">
        <w:rPr>
          <w:rFonts w:ascii="Times New Roman" w:hAnsi="Times New Roman" w:cs="Times New Roman"/>
          <w:sz w:val="24"/>
          <w:szCs w:val="28"/>
          <w:lang w:val="x-none"/>
        </w:rPr>
        <w:t>Контроль за соблюдением прав ЗЛ с онкологическим заболеванием;</w:t>
      </w:r>
    </w:p>
    <w:p w:rsidR="00314F54" w:rsidRPr="00314F54" w:rsidRDefault="00314F54" w:rsidP="00314F54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8"/>
          <w:lang w:val="x-none"/>
        </w:rPr>
      </w:pPr>
      <w:r w:rsidRPr="00314F54">
        <w:rPr>
          <w:rFonts w:ascii="Times New Roman" w:hAnsi="Times New Roman" w:cs="Times New Roman"/>
          <w:sz w:val="24"/>
          <w:szCs w:val="28"/>
          <w:lang w:val="x-none"/>
        </w:rPr>
        <w:t>Формирование индивидуальной истории страховых случаев ЗЛ с онкологическим заболеванием на всех этапах ее оказания;</w:t>
      </w:r>
    </w:p>
    <w:p w:rsidR="00314F54" w:rsidRPr="00314F54" w:rsidRDefault="00314F54" w:rsidP="00314F54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8"/>
          <w:lang w:val="x-none"/>
        </w:rPr>
      </w:pPr>
      <w:r w:rsidRPr="00314F54">
        <w:rPr>
          <w:rFonts w:ascii="Times New Roman" w:hAnsi="Times New Roman" w:cs="Times New Roman"/>
          <w:sz w:val="24"/>
          <w:szCs w:val="28"/>
          <w:lang w:val="x-none"/>
        </w:rPr>
        <w:t>Просмотр истории каждого страхового случая.</w:t>
      </w:r>
    </w:p>
    <w:p w:rsidR="00314F54" w:rsidRPr="00314F54" w:rsidRDefault="00314F54" w:rsidP="00314F54">
      <w:pPr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314F54">
        <w:rPr>
          <w:rFonts w:ascii="Times New Roman" w:hAnsi="Times New Roman" w:cs="Times New Roman"/>
          <w:b/>
          <w:sz w:val="24"/>
          <w:szCs w:val="28"/>
        </w:rPr>
        <w:t>Настройка и администрирование</w:t>
      </w:r>
    </w:p>
    <w:p w:rsidR="00314F54" w:rsidRPr="00314F54" w:rsidRDefault="00314F54" w:rsidP="00314F54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Администрирование и ведение НСИ Территориальным фондом обязательного медицинского страхования позволяет осуществлять настройку отдельных модулей в соответствии с их функциональными возможностями и мониторинга работы МО.</w:t>
      </w:r>
    </w:p>
    <w:p w:rsidR="00314F54" w:rsidRPr="00314F54" w:rsidRDefault="00314F54" w:rsidP="00314F54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Интеграция с региональным сегментом единого регистра застрахованных лиц обеспечивает проверку в реальном времени данных пациентов по региональному сегменту Единого Реестра Застрахованных (РС ЕРЗ), указывает дату смерти Застрахованного лица, согласно данным ЕРЗ.</w:t>
      </w:r>
    </w:p>
    <w:p w:rsidR="00314F54" w:rsidRPr="00314F54" w:rsidRDefault="00314F54" w:rsidP="00314F54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 xml:space="preserve">Также должно обеспечивать возможность поиска в РС ЕРЗ для следующих разделов Системы: 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В форме оформления направлений на госпитализацию.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В форме оформления экстренной госпитализации.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В отдельной форме.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В форме телемедицинских консультаций.</w:t>
      </w:r>
    </w:p>
    <w:p w:rsidR="00314F54" w:rsidRPr="00314F54" w:rsidRDefault="00314F54" w:rsidP="00314F54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lastRenderedPageBreak/>
        <w:t xml:space="preserve">Поиск в РС ЕРЗ должен осуществляться двумя способами по параметрам застрахованного: 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 xml:space="preserve">фамилия, </w:t>
      </w:r>
      <w:r w:rsidRPr="00314F54">
        <w:rPr>
          <w:rFonts w:ascii="Times New Roman" w:hAnsi="Times New Roman" w:cs="Times New Roman"/>
          <w:sz w:val="24"/>
          <w:szCs w:val="28"/>
        </w:rPr>
        <w:tab/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 xml:space="preserve">имя, 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 xml:space="preserve">отчество, 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дата рождения или ЕНП.</w:t>
      </w:r>
    </w:p>
    <w:p w:rsidR="00314F54" w:rsidRPr="00314F54" w:rsidRDefault="00314F54" w:rsidP="00314F54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Результат поиска выводится в виде списка застрахованных, удовлетворяющих условиям поиска, со следующими полями: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Регион страхования;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Страховая медицинская организация;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Серия документа, подтверждающего факт страхования (ДПФС);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Номер ДПФС;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Дата начала действия ДПФС;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Дата окончания действия ДПФС;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МО прикрепления застрахованного.</w:t>
      </w:r>
    </w:p>
    <w:p w:rsidR="00314F54" w:rsidRPr="00314F54" w:rsidRDefault="00314F54" w:rsidP="00314F54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Доступ к функционалу модуля поиска в РС ЕРЗ должен быть ограничен. Администратор системы обладает возможностью задать, каким группам пользователей доступен данный функционал.</w:t>
      </w:r>
    </w:p>
    <w:p w:rsidR="00314F54" w:rsidRPr="00314F54" w:rsidRDefault="00314F54" w:rsidP="00314F54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Настройка строки подключения к БД РС ЕРЗ производится Администратором Системы в файлах конфигурации.</w:t>
      </w:r>
    </w:p>
    <w:p w:rsidR="00314F54" w:rsidRPr="00314F54" w:rsidRDefault="00314F54" w:rsidP="00314F54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Генерация отчетов позволяет формировать следующие регламентированные отчеты: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00 Отчет об информационном сопровождении ЗЛ;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01 Сведения о превышении срока ожидания госпитализации;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средним сроком ожидания);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10 Сведения о направлениях, выписанных медицинской организацией;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11 Сведения о направлениях в стационар медицинской организации;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12 Сведения о количестве выданных направлениях в другие регионы;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20 Сведения о госпитализированных пациентах;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22 Сведения о случаях с непрофильной госпитализацией;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23 Сведения о количестве случаев с непрофильной госпитализацией;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30 Сведения о выписанных пациентах;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40 Сведения об отказах от госпитализации и аннулированиях направлений;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41 Сведения о количестве аннулированных направлений в разрезе МО;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50 Сведения о наличии свободных мест (коек);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60 Сведения о выполненных объемах медицинской помощи;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70 Мониторинг работы медицинских организаций;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71 Мониторинг работы всех медицинских организаций за период;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72 Мониторинг работы МО по СМО;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80 Сведения о стационарном лечении прикрепленного населения;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90 Сведения о проведенных ТМК;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91 Сведения о выпиленных рекомендациях ТМК;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ПРОФ Мониторинг объемов и стоимости первичной медико-санитарной помощи в части профилактических мероприятий (приказ 152 таблицы 1-3);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Сведения о проведении диспансерного наблюдения взрослому населению.</w:t>
      </w:r>
    </w:p>
    <w:p w:rsidR="00314F54" w:rsidRPr="00314F54" w:rsidRDefault="00314F54" w:rsidP="00314F54">
      <w:pPr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314F54">
        <w:rPr>
          <w:rFonts w:ascii="Times New Roman" w:hAnsi="Times New Roman" w:cs="Times New Roman"/>
          <w:b/>
          <w:sz w:val="24"/>
          <w:szCs w:val="28"/>
        </w:rPr>
        <w:t>Сопровождение застрахованных лиц на госпитализацию:</w:t>
      </w:r>
    </w:p>
    <w:p w:rsidR="00314F54" w:rsidRPr="00314F54" w:rsidRDefault="00314F54" w:rsidP="00314F54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lastRenderedPageBreak/>
        <w:t>Ведение учета и осуществления контроля страховыми медицинскими организациями: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получение и обработка сведений о выполненных объемах медицинской помощи, установленных решением комиссии по разработке программы обязательного медицинского страхования, в разрезе профилей медицинской помощи;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получение и обработка сведений о застрахованных лицах, получивших направление на госпитализацию и выбравших медицинскую организацию, оказывающую медицинскую помощь в стационарных условиях;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получение и обработка сведений о застрахованных лицах, госпитализированных по направлениям и экстренно для оказания медицинской помощи в стационарных условиях;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получение сведений о количестве выбывших пациентов, в том числе переведенных в другие медицинские организации, оказывающие медицинскую помощь в стационарных условиях;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получение сведений о застрахованных лицах данной страховой медицинской организации, получивших направление на госпитализацию и в отношении которых не состоялась запланированная госпитализация не позднее одного дня с даты плановой госпитализации;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получение, формирование и передача оперативных отчетов и справок по застрахованным лицам, получившим направление на госпитализацию, в целях контроля своевременности госпитализации;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получение и обработка сведений о выполнении медицинскими организациями рекомендаций медицинских работников НМИЦ, полученных при проведении консультаций/консилиумов с применением телемедицинских технологий.</w:t>
      </w:r>
    </w:p>
    <w:p w:rsidR="00314F54" w:rsidRPr="00314F54" w:rsidRDefault="00314F54" w:rsidP="00314F54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Регистрация сведений от медицинских организаций, оказывающих амбулаторно-поликлиническую помощь: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формирование и передача сведений о застрахованных лицах, получивших направление на госпитализацию и выбравших медицинскую организацию, оказывающую медицинскую помощь в стационарных условиях;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формирование и передача сведений о застрахованных лицах, отказавшихся от госпитализации;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получение и обработка сведений о застрахованных лицах, госпитализированных по направлениям и экстренно для оказания медицинской помощи в стационарных условиях;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получение и обработка сведений о сроках ожидания медицинской помощи, оказываемой в плановом порядке, установленных территориальной программой обязательного медицинского страхования;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получение и обработка сведений об аннулировании направления на госпитализацию (до даты планируемой госпитализации) в связи с отказом от госпитализации или смерти застрахованного лица в случае обращения застрахованного лица (официального представителя) в страховую медицинскую организацию;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 xml:space="preserve">формирование и передача сведений о застрахованных лицах, получивших направление на госпитализацию и выбравших медицинскую организацию, </w:t>
      </w:r>
      <w:r w:rsidRPr="00314F54">
        <w:rPr>
          <w:rFonts w:ascii="Times New Roman" w:hAnsi="Times New Roman" w:cs="Times New Roman"/>
          <w:sz w:val="24"/>
          <w:szCs w:val="28"/>
        </w:rPr>
        <w:lastRenderedPageBreak/>
        <w:t>оказывающую медицинскую помощь в стационарных условиях, с возможностью автоматического формирования номеров и печатью направления;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возможность автоматической нумерации направлений, печать направлений.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получение, формирование и передача оперативных отчетов и справок.</w:t>
      </w:r>
    </w:p>
    <w:p w:rsidR="00314F54" w:rsidRPr="00314F54" w:rsidRDefault="00314F54" w:rsidP="00314F54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Регистрация сведений от медицинских организаций, оказывающих медицинскую помощь в стационарных условиях: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формирование и передача сведений о выполненных объемах медицинской помощи, установленных решением комиссии по разработке программы обязательного медицинского страхования, в разрезе профилей медицинской помощи;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формирование и передача сведений о количестве свободных мест (коек) на госпитализацию в разрезе профилей отделений (коек) с учетом периода ожидания; количество мест указывается на текущий день, а также прогноз на последующие дни;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формирование и передача сведений о застрахованных лицах, госпитализированных по направлениям и экстренно для оказания медицинской помощи в стационарных условиях;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формирование и передача сведений об отказах в госпитализации с указанием причины отказа;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формирование и передача сведений о количестве выбывших пациентов, в том числе переведенных в другие медицинские организации, оказывающие медицинскую помощь в стационарных условиях;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формирование и передача сведений о сроках ожидания медицинской помощи, оказываемой в плановом порядке, установленных территориальной программой обязательного медицинского страхования;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получение, формирование и передача оперативных отчетов и справок.</w:t>
      </w:r>
    </w:p>
    <w:p w:rsidR="00314F54" w:rsidRPr="00314F54" w:rsidRDefault="00314F54" w:rsidP="00314F54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Регистрация сведений от медицинских организаций, направляющих на телемедицинские консультации в амбулаторно-поликлинических или стационарных условиях: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формирование и передача сведений, содержащих даты проведения, рекомендации медицинских работников НМИЦ, полученных при проведении консультаций/ консилиумов с применением телемедицинских технологий.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получение, формирование и передача оперативных отчетов и справок.</w:t>
      </w:r>
    </w:p>
    <w:p w:rsidR="00314F54" w:rsidRPr="00314F54" w:rsidRDefault="00314F54" w:rsidP="00314F54">
      <w:pPr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314F54">
        <w:rPr>
          <w:rFonts w:ascii="Times New Roman" w:hAnsi="Times New Roman" w:cs="Times New Roman"/>
          <w:b/>
          <w:sz w:val="24"/>
          <w:szCs w:val="28"/>
        </w:rPr>
        <w:t>Сопровождение застрахованных лиц, подлежащих диспансеризации и профилактическим осмотрам</w:t>
      </w:r>
    </w:p>
    <w:p w:rsidR="00314F54" w:rsidRPr="00314F54" w:rsidRDefault="00314F54" w:rsidP="00314F5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ведение списка застрахованных лиц, включенных в списки для проведения 1 этапа профилактических мероприятий в соответствии с планом проведения профилактических мероприятий в медицинской организации, с возможностью загрузки данных из файла, поиска, добавления, редактирования и удаления данных вручную пользователем и возможностью выгрузки списка в файл по определенным условиям отбора (фильтры);</w:t>
      </w:r>
    </w:p>
    <w:p w:rsidR="00314F54" w:rsidRPr="00314F54" w:rsidRDefault="00314F54" w:rsidP="00314F5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проверка на дубли и умерших застрахованных лиц при загрузке плановых списков профилактических мероприятий;</w:t>
      </w:r>
    </w:p>
    <w:p w:rsidR="00314F54" w:rsidRPr="00314F54" w:rsidRDefault="00314F54" w:rsidP="00314F5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загрузка и вывод данных о фактически пройденных застрахованными лицами профилактических мероприятий;</w:t>
      </w:r>
    </w:p>
    <w:p w:rsidR="00314F54" w:rsidRPr="00314F54" w:rsidRDefault="00314F54" w:rsidP="00314F5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lastRenderedPageBreak/>
        <w:t xml:space="preserve">регистрация сведений об информировании ЗЛ (в </w:t>
      </w:r>
      <w:proofErr w:type="spellStart"/>
      <w:r w:rsidRPr="00314F54">
        <w:rPr>
          <w:rFonts w:ascii="Times New Roman" w:hAnsi="Times New Roman" w:cs="Times New Roman"/>
          <w:sz w:val="24"/>
          <w:szCs w:val="28"/>
        </w:rPr>
        <w:t>т.ч</w:t>
      </w:r>
      <w:proofErr w:type="spellEnd"/>
      <w:r w:rsidRPr="00314F54">
        <w:rPr>
          <w:rFonts w:ascii="Times New Roman" w:hAnsi="Times New Roman" w:cs="Times New Roman"/>
          <w:sz w:val="24"/>
          <w:szCs w:val="28"/>
        </w:rPr>
        <w:t xml:space="preserve">.  причин отказа ЗЛ от прохождения </w:t>
      </w:r>
      <w:proofErr w:type="spellStart"/>
      <w:r w:rsidRPr="00314F54">
        <w:rPr>
          <w:rFonts w:ascii="Times New Roman" w:hAnsi="Times New Roman" w:cs="Times New Roman"/>
          <w:sz w:val="24"/>
          <w:szCs w:val="28"/>
        </w:rPr>
        <w:t>профосмотра</w:t>
      </w:r>
      <w:proofErr w:type="spellEnd"/>
      <w:r w:rsidRPr="00314F54">
        <w:rPr>
          <w:rFonts w:ascii="Times New Roman" w:hAnsi="Times New Roman" w:cs="Times New Roman"/>
          <w:sz w:val="24"/>
          <w:szCs w:val="28"/>
        </w:rPr>
        <w:t>);</w:t>
      </w:r>
    </w:p>
    <w:p w:rsidR="00314F54" w:rsidRPr="00314F54" w:rsidRDefault="00314F54" w:rsidP="00314F5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регистрация сведений о проведении ЗЛ опросов о качестве и доступности МП;</w:t>
      </w:r>
    </w:p>
    <w:p w:rsidR="00314F54" w:rsidRPr="00314F54" w:rsidRDefault="00314F54" w:rsidP="00314F5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выгрузка сведений об информировании в файл;</w:t>
      </w:r>
    </w:p>
    <w:p w:rsidR="00314F54" w:rsidRPr="00314F54" w:rsidRDefault="00314F54" w:rsidP="00314F5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ведение справочника представителей страховых медицинских организаций и их зон ответственности;</w:t>
      </w:r>
    </w:p>
    <w:p w:rsidR="00314F54" w:rsidRPr="00314F54" w:rsidRDefault="00314F54" w:rsidP="00314F5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просмотр информации о выданных направлениях на госпитализацию и фактах госпитализации;</w:t>
      </w:r>
    </w:p>
    <w:p w:rsidR="00314F54" w:rsidRPr="00314F54" w:rsidRDefault="00314F54" w:rsidP="00314F5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 xml:space="preserve">актуализация данных по результатам прохождения ЗЛ </w:t>
      </w:r>
      <w:proofErr w:type="spellStart"/>
      <w:r w:rsidRPr="00314F54">
        <w:rPr>
          <w:rFonts w:ascii="Times New Roman" w:hAnsi="Times New Roman" w:cs="Times New Roman"/>
          <w:sz w:val="24"/>
          <w:szCs w:val="28"/>
        </w:rPr>
        <w:t>профосмотров</w:t>
      </w:r>
      <w:proofErr w:type="spellEnd"/>
      <w:r w:rsidRPr="00314F54">
        <w:rPr>
          <w:rFonts w:ascii="Times New Roman" w:hAnsi="Times New Roman" w:cs="Times New Roman"/>
          <w:sz w:val="24"/>
          <w:szCs w:val="28"/>
        </w:rPr>
        <w:t xml:space="preserve"> за текущий год (или указанный) в соответствии с имеющимся форматом;</w:t>
      </w:r>
    </w:p>
    <w:p w:rsidR="00314F54" w:rsidRPr="00314F54" w:rsidRDefault="00314F54" w:rsidP="00314F5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актуализация данных по информированию ЗЛ страховым представителем из внешней системы (для модуля сопровождения ЗЛ, подлежащих диспансеризации и профилактическим осмотрам) в соответствии с имеющимся форматом;</w:t>
      </w:r>
    </w:p>
    <w:p w:rsidR="00314F54" w:rsidRPr="00314F54" w:rsidRDefault="00314F54" w:rsidP="00314F5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 xml:space="preserve">загрузка документов в формате </w:t>
      </w:r>
      <w:r w:rsidRPr="00314F54">
        <w:rPr>
          <w:rFonts w:ascii="Times New Roman" w:hAnsi="Times New Roman" w:cs="Times New Roman"/>
          <w:sz w:val="24"/>
          <w:szCs w:val="28"/>
          <w:lang w:val="en-US"/>
        </w:rPr>
        <w:t>pdf</w:t>
      </w:r>
      <w:r w:rsidRPr="00314F54">
        <w:rPr>
          <w:rFonts w:ascii="Times New Roman" w:hAnsi="Times New Roman" w:cs="Times New Roman"/>
          <w:sz w:val="24"/>
          <w:szCs w:val="28"/>
        </w:rPr>
        <w:t>, а также ручной ввод форм со сведениями о графике плановых выездов мобильных бригад для проведения профилактических мероприятий, графике проведения дней, выделенных для проведения профилактических мероприятий или отдельных видов исследований, включенных в объемы диспансеризации и профилактического осмотра, графике работы медицинских организаций при проведении профилактических мероприятий, порядке маршрутизации застрахованных лиц в МО при проведении профилактических мероприятий;</w:t>
      </w:r>
    </w:p>
    <w:p w:rsidR="00314F54" w:rsidRPr="00314F54" w:rsidRDefault="00314F54" w:rsidP="00314F5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 xml:space="preserve">получение отчетов с данными о графике плановых выездов мобильных бригад для проведения профилактических мероприятий, графике проведения дней, выделенных для проведения профилактических мероприятий или отдельных видов исследований, включенных в объемы диспансеризации и профилактического осмотра, графике работы медицинских организаций при проведении профилактических мероприятий, порядке маршрутизации застрахованных лиц в МО при проведении профилактических мероприятий, количестве мобильных бригад в формате </w:t>
      </w:r>
      <w:r w:rsidRPr="00314F54">
        <w:rPr>
          <w:rFonts w:ascii="Times New Roman" w:hAnsi="Times New Roman" w:cs="Times New Roman"/>
          <w:sz w:val="24"/>
          <w:szCs w:val="28"/>
          <w:lang w:val="en-US"/>
        </w:rPr>
        <w:t>word</w:t>
      </w:r>
      <w:r w:rsidRPr="00314F54">
        <w:rPr>
          <w:rFonts w:ascii="Times New Roman" w:hAnsi="Times New Roman" w:cs="Times New Roman"/>
          <w:sz w:val="24"/>
          <w:szCs w:val="28"/>
        </w:rPr>
        <w:t xml:space="preserve">, </w:t>
      </w:r>
      <w:r w:rsidRPr="00314F54">
        <w:rPr>
          <w:rFonts w:ascii="Times New Roman" w:hAnsi="Times New Roman" w:cs="Times New Roman"/>
          <w:sz w:val="24"/>
          <w:szCs w:val="28"/>
          <w:lang w:val="en-US"/>
        </w:rPr>
        <w:t>excel</w:t>
      </w:r>
      <w:r w:rsidRPr="00314F54">
        <w:rPr>
          <w:rFonts w:ascii="Times New Roman" w:hAnsi="Times New Roman" w:cs="Times New Roman"/>
          <w:sz w:val="24"/>
          <w:szCs w:val="28"/>
        </w:rPr>
        <w:t xml:space="preserve"> и </w:t>
      </w:r>
      <w:r w:rsidRPr="00314F54">
        <w:rPr>
          <w:rFonts w:ascii="Times New Roman" w:hAnsi="Times New Roman" w:cs="Times New Roman"/>
          <w:sz w:val="24"/>
          <w:szCs w:val="28"/>
          <w:lang w:val="en-US"/>
        </w:rPr>
        <w:t>pdf</w:t>
      </w:r>
      <w:r w:rsidRPr="00314F54">
        <w:rPr>
          <w:rFonts w:ascii="Times New Roman" w:hAnsi="Times New Roman" w:cs="Times New Roman"/>
          <w:sz w:val="24"/>
          <w:szCs w:val="28"/>
        </w:rPr>
        <w:t>;</w:t>
      </w:r>
    </w:p>
    <w:p w:rsidR="00314F54" w:rsidRPr="00314F54" w:rsidRDefault="00314F54" w:rsidP="00314F5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 xml:space="preserve">загрузка плановых объемов профилактических мероприятий в формате </w:t>
      </w:r>
      <w:r w:rsidRPr="00314F54">
        <w:rPr>
          <w:rFonts w:ascii="Times New Roman" w:hAnsi="Times New Roman" w:cs="Times New Roman"/>
          <w:sz w:val="24"/>
          <w:szCs w:val="28"/>
          <w:lang w:val="en-US"/>
        </w:rPr>
        <w:t>Excel</w:t>
      </w:r>
      <w:r w:rsidRPr="00314F54">
        <w:rPr>
          <w:rFonts w:ascii="Times New Roman" w:hAnsi="Times New Roman" w:cs="Times New Roman"/>
          <w:sz w:val="24"/>
          <w:szCs w:val="28"/>
        </w:rPr>
        <w:t>;</w:t>
      </w:r>
    </w:p>
    <w:p w:rsidR="00314F54" w:rsidRPr="00314F54" w:rsidRDefault="00314F54" w:rsidP="00314F5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формирование аналитической отчетности по данным об информировании ЗЛ, по данным о запланированных и фактически пройденных профилактических мероприятий;</w:t>
      </w:r>
    </w:p>
    <w:p w:rsidR="00314F54" w:rsidRPr="00314F54" w:rsidRDefault="00314F54" w:rsidP="00314F5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формирование аналитической отчетности в соответствии с действующими нормативными документами.</w:t>
      </w:r>
    </w:p>
    <w:p w:rsidR="00314F54" w:rsidRPr="00314F54" w:rsidRDefault="00314F54" w:rsidP="00314F54">
      <w:pPr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314F54">
        <w:rPr>
          <w:rFonts w:ascii="Times New Roman" w:hAnsi="Times New Roman" w:cs="Times New Roman"/>
          <w:b/>
          <w:sz w:val="24"/>
          <w:szCs w:val="28"/>
        </w:rPr>
        <w:t xml:space="preserve">Сопровождение застрахованных лиц, переболевших новой </w:t>
      </w:r>
      <w:proofErr w:type="spellStart"/>
      <w:r w:rsidRPr="00314F54">
        <w:rPr>
          <w:rFonts w:ascii="Times New Roman" w:hAnsi="Times New Roman" w:cs="Times New Roman"/>
          <w:b/>
          <w:sz w:val="24"/>
          <w:szCs w:val="28"/>
        </w:rPr>
        <w:t>коронавирусной</w:t>
      </w:r>
      <w:proofErr w:type="spellEnd"/>
      <w:r w:rsidRPr="00314F54">
        <w:rPr>
          <w:rFonts w:ascii="Times New Roman" w:hAnsi="Times New Roman" w:cs="Times New Roman"/>
          <w:b/>
          <w:sz w:val="24"/>
          <w:szCs w:val="28"/>
        </w:rPr>
        <w:t xml:space="preserve"> инфекцией </w:t>
      </w:r>
      <w:r w:rsidRPr="00314F54">
        <w:rPr>
          <w:rFonts w:ascii="Times New Roman" w:hAnsi="Times New Roman" w:cs="Times New Roman"/>
          <w:b/>
          <w:sz w:val="24"/>
          <w:szCs w:val="28"/>
          <w:lang w:val="en-US"/>
        </w:rPr>
        <w:t>COVID</w:t>
      </w:r>
      <w:r w:rsidRPr="00314F54">
        <w:rPr>
          <w:rFonts w:ascii="Times New Roman" w:hAnsi="Times New Roman" w:cs="Times New Roman"/>
          <w:b/>
          <w:sz w:val="24"/>
          <w:szCs w:val="28"/>
        </w:rPr>
        <w:t>-19 и подлежащих углубленной диспансеризации</w:t>
      </w:r>
    </w:p>
    <w:p w:rsidR="00314F54" w:rsidRPr="00314F54" w:rsidRDefault="00314F54" w:rsidP="00314F54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возможность загрузки пользователями ТФОМС файла со списком застрахованных лиц, включенных в списки для проведения 1 этапа углубленной диспансеризации, полученного из государственной информационной системы обязательного медицинского страхования (далее ГИС ОМС) в формате ГИС ОМС;</w:t>
      </w:r>
    </w:p>
    <w:p w:rsidR="00314F54" w:rsidRPr="00314F54" w:rsidRDefault="00314F54" w:rsidP="00314F54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 xml:space="preserve">ведение списка застрахованных лиц, в том числе в разрезе категорий граждан, проходящих углубленную диспансеризацию в первоочередном порядке, включенных в списки для проведения 1 этапа углубленной диспансеризации в </w:t>
      </w:r>
      <w:r w:rsidRPr="00314F54">
        <w:rPr>
          <w:rFonts w:ascii="Times New Roman" w:hAnsi="Times New Roman" w:cs="Times New Roman"/>
          <w:sz w:val="24"/>
          <w:szCs w:val="28"/>
        </w:rPr>
        <w:lastRenderedPageBreak/>
        <w:t>соответствии с планом проведения углубленной диспансеризации в медицинской организации, с возможностью загрузки данных из файла, поиска, добавления, редактирования и удаления данных вручную пользователем и возможностью выгрузки списка в файл по определенным условиям отбора (фильтры);</w:t>
      </w:r>
    </w:p>
    <w:p w:rsidR="00314F54" w:rsidRPr="00314F54" w:rsidRDefault="00314F54" w:rsidP="00314F54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Проверка на дубли и умерших застрахованных лиц при загрузке плановых списков углубленной диспансеризации;</w:t>
      </w:r>
    </w:p>
    <w:p w:rsidR="00314F54" w:rsidRPr="00314F54" w:rsidRDefault="00314F54" w:rsidP="00314F54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загрузка и вывод данных о фактически пройденных застрахованными лицами углубленной диспансеризации;</w:t>
      </w:r>
    </w:p>
    <w:p w:rsidR="00314F54" w:rsidRPr="00314F54" w:rsidRDefault="00314F54" w:rsidP="00314F54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 xml:space="preserve">регистрация сведений об информировании ЗЛ (в </w:t>
      </w:r>
      <w:proofErr w:type="spellStart"/>
      <w:r w:rsidRPr="00314F54">
        <w:rPr>
          <w:rFonts w:ascii="Times New Roman" w:hAnsi="Times New Roman" w:cs="Times New Roman"/>
          <w:sz w:val="24"/>
          <w:szCs w:val="28"/>
        </w:rPr>
        <w:t>т.ч</w:t>
      </w:r>
      <w:proofErr w:type="spellEnd"/>
      <w:r w:rsidRPr="00314F54">
        <w:rPr>
          <w:rFonts w:ascii="Times New Roman" w:hAnsi="Times New Roman" w:cs="Times New Roman"/>
          <w:sz w:val="24"/>
          <w:szCs w:val="28"/>
        </w:rPr>
        <w:t>.  причин отказа ЗЛ от прохождения углубленной диспансеризации);</w:t>
      </w:r>
    </w:p>
    <w:p w:rsidR="00314F54" w:rsidRPr="00314F54" w:rsidRDefault="00314F54" w:rsidP="00314F54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регистрация сведений о проведении ЗЛ опросов о качестве и доступности МП;</w:t>
      </w:r>
    </w:p>
    <w:p w:rsidR="00314F54" w:rsidRPr="00314F54" w:rsidRDefault="00314F54" w:rsidP="00314F54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выгрузка сведений об информировании в файл;</w:t>
      </w:r>
    </w:p>
    <w:p w:rsidR="00314F54" w:rsidRPr="00314F54" w:rsidRDefault="00314F54" w:rsidP="00314F54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ведение справочника представителей страховых медицинских организаций и их зон ответственности;</w:t>
      </w:r>
    </w:p>
    <w:p w:rsidR="00314F54" w:rsidRPr="00314F54" w:rsidRDefault="00314F54" w:rsidP="00314F54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просмотр информации о выданных направлениях на госпитализацию и фактах госпитализации;</w:t>
      </w:r>
    </w:p>
    <w:p w:rsidR="00314F54" w:rsidRPr="00314F54" w:rsidRDefault="00314F54" w:rsidP="00314F54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актуализация данных по результатам прохождения ЗЛ углубленной диспансеризации за текущий год (или указанный) в соответствии с имеющимся форматом;</w:t>
      </w:r>
    </w:p>
    <w:p w:rsidR="00314F54" w:rsidRPr="00314F54" w:rsidRDefault="00314F54" w:rsidP="00314F54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актуализация данных по информированию ЗЛ страховым представителем 1 уровня из внешней системы (для модуля сопровождения ЗЛ, подлежащих углубленной диспансеризации) в соответствии с имеющимся форматом;</w:t>
      </w:r>
    </w:p>
    <w:p w:rsidR="00314F54" w:rsidRPr="00314F54" w:rsidRDefault="00314F54" w:rsidP="00314F54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формирование аналитической отчетности по данным об информировании ЗЛ, по данным о запланированных и фактически прошедших углубленную диспансеризацию;</w:t>
      </w:r>
    </w:p>
    <w:p w:rsidR="00314F54" w:rsidRPr="00314F54" w:rsidRDefault="00314F54" w:rsidP="00314F54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формирование аналитической отчетности в соответствии с действующими нормативными документами.</w:t>
      </w:r>
    </w:p>
    <w:p w:rsidR="00314F54" w:rsidRPr="00314F54" w:rsidRDefault="00314F54" w:rsidP="00314F54">
      <w:pPr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314F54">
        <w:rPr>
          <w:rFonts w:ascii="Times New Roman" w:hAnsi="Times New Roman" w:cs="Times New Roman"/>
          <w:b/>
          <w:sz w:val="24"/>
          <w:szCs w:val="28"/>
        </w:rPr>
        <w:t>Диспансерное наблюдение</w:t>
      </w:r>
    </w:p>
    <w:p w:rsidR="00314F54" w:rsidRPr="00314F54" w:rsidRDefault="00314F54" w:rsidP="00314F54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формирование и дополнение списков ЗЛ по определенным условиям отбора (фильтры), выгрузка в соответствии с имеющимся форматом;</w:t>
      </w:r>
    </w:p>
    <w:p w:rsidR="00314F54" w:rsidRPr="00314F54" w:rsidRDefault="00314F54" w:rsidP="00314F54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 xml:space="preserve">регистрация события об информировании ЗЛ (в </w:t>
      </w:r>
      <w:proofErr w:type="spellStart"/>
      <w:r w:rsidRPr="00314F54">
        <w:rPr>
          <w:rFonts w:ascii="Times New Roman" w:hAnsi="Times New Roman" w:cs="Times New Roman"/>
          <w:sz w:val="24"/>
          <w:szCs w:val="28"/>
        </w:rPr>
        <w:t>т.ч</w:t>
      </w:r>
      <w:proofErr w:type="spellEnd"/>
      <w:r w:rsidRPr="00314F54">
        <w:rPr>
          <w:rFonts w:ascii="Times New Roman" w:hAnsi="Times New Roman" w:cs="Times New Roman"/>
          <w:sz w:val="24"/>
          <w:szCs w:val="28"/>
        </w:rPr>
        <w:t>. фиксация причины отказа ЗЛ о проведении диспансерного наблюдения или не явки на диспансерное наблюдение);</w:t>
      </w:r>
    </w:p>
    <w:p w:rsidR="00314F54" w:rsidRPr="00314F54" w:rsidRDefault="00314F54" w:rsidP="00314F54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ведение списка страховых представителей 3 уровня;</w:t>
      </w:r>
    </w:p>
    <w:p w:rsidR="00314F54" w:rsidRPr="00314F54" w:rsidRDefault="00314F54" w:rsidP="00314F54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контроль за своевременностью взятия ЗЛ на диспансерное наблюдение;</w:t>
      </w:r>
    </w:p>
    <w:p w:rsidR="00314F54" w:rsidRPr="00314F54" w:rsidRDefault="00314F54" w:rsidP="00314F54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планирование сроков посещения ЗЛ;</w:t>
      </w:r>
    </w:p>
    <w:p w:rsidR="00314F54" w:rsidRPr="00314F54" w:rsidRDefault="00314F54" w:rsidP="00314F54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загрузка сведения о лицах, находящихся на диспансерном наблюдении в соответствии с имеющимся форматом;</w:t>
      </w:r>
    </w:p>
    <w:p w:rsidR="00314F54" w:rsidRPr="00314F54" w:rsidRDefault="00314F54" w:rsidP="00314F54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 xml:space="preserve">актуализация даты выбытия ЗЛ из зон ответственности страхового представителя по причине снятия с диспансерного наблюдения, перестрахования, смены места жительства или смерти и дополнение списка вновь поступивших ЗЛ, подлежащих диспансерному наблюдению за текущий год (или указанный) на текущую дату (или указанную) по результатам профилактических мероприятий (диспансеризация, </w:t>
      </w:r>
      <w:proofErr w:type="spellStart"/>
      <w:r w:rsidRPr="00314F54">
        <w:rPr>
          <w:rFonts w:ascii="Times New Roman" w:hAnsi="Times New Roman" w:cs="Times New Roman"/>
          <w:sz w:val="24"/>
          <w:szCs w:val="28"/>
        </w:rPr>
        <w:t>профосмотры</w:t>
      </w:r>
      <w:proofErr w:type="spellEnd"/>
      <w:r w:rsidRPr="00314F54">
        <w:rPr>
          <w:rFonts w:ascii="Times New Roman" w:hAnsi="Times New Roman" w:cs="Times New Roman"/>
          <w:sz w:val="24"/>
          <w:szCs w:val="28"/>
        </w:rPr>
        <w:t>) и по результатам перенесенных заболеваний;</w:t>
      </w:r>
    </w:p>
    <w:p w:rsidR="00314F54" w:rsidRPr="00314F54" w:rsidRDefault="00314F54" w:rsidP="00314F54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lastRenderedPageBreak/>
        <w:t>формирование аналитической отчетности в соответствии с действующими нормативными документами.</w:t>
      </w:r>
    </w:p>
    <w:p w:rsidR="00314F54" w:rsidRPr="00314F54" w:rsidRDefault="00314F54" w:rsidP="00314F54">
      <w:pPr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314F54">
        <w:rPr>
          <w:rFonts w:ascii="Times New Roman" w:hAnsi="Times New Roman" w:cs="Times New Roman"/>
          <w:b/>
          <w:sz w:val="24"/>
          <w:szCs w:val="28"/>
        </w:rPr>
        <w:t>История лечения онкологических заболеваний</w:t>
      </w:r>
    </w:p>
    <w:p w:rsidR="00314F54" w:rsidRPr="00314F54" w:rsidRDefault="00314F54" w:rsidP="00314F54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контроль за соблюдением прав ЗЛ с онкологическим заболеванием: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на оказание МП в соответствии с порядком оказания МП (на основе клинических рекомендаций и с учётом стандартов);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своевременность оказания МП с момента подозрения и диагностики злокачественного новообразования до момента выявления онкологического заболевания;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своевременность проведения диагностических исследований и лечебных мероприятий.</w:t>
      </w:r>
    </w:p>
    <w:p w:rsidR="00314F54" w:rsidRPr="00314F54" w:rsidRDefault="00314F54" w:rsidP="00314F54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формирование индивидуальной истории страховых случаев ЗЛ с онкологическим заболеванием на всех этапах ее оказания;</w:t>
      </w:r>
    </w:p>
    <w:p w:rsidR="00314F54" w:rsidRPr="00314F54" w:rsidRDefault="00314F54" w:rsidP="00314F54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формирование и выгрузка списка историй по определенным условиям отбора (фильтры);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просмотр истории каждого страхового случая, содержащего в себе сведения: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номер и дата счета;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МО;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условие оказания МП;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период лечения;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основной и сопутствующие диагнозы;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результат обращения за МП;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признак «Подозрение на ЗНО»;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сведения о диспансерном наблюдении;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сведения об оформлении направления;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сведения о проведении консилиума;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сведения о случае лечения онкологического заболевания;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сведения о проведенных гистологических исследованиях и маркерах;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сведения об имеющихся противопоказаниях и маркерах;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сведения об услуге;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сведения о введенных противоопухолевых ЛП.</w:t>
      </w:r>
    </w:p>
    <w:p w:rsidR="00314F54" w:rsidRPr="00314F54" w:rsidRDefault="00314F54" w:rsidP="00314F54">
      <w:pPr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314F54">
        <w:rPr>
          <w:rFonts w:ascii="Times New Roman" w:hAnsi="Times New Roman" w:cs="Times New Roman"/>
          <w:b/>
          <w:sz w:val="24"/>
          <w:szCs w:val="28"/>
        </w:rPr>
        <w:t>Телемедицинские консультации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учет проведения консультаций/консилиумов с применением телемедицинских технологий:</w:t>
      </w:r>
    </w:p>
    <w:p w:rsidR="00314F54" w:rsidRPr="00314F54" w:rsidRDefault="00314F54" w:rsidP="00314F54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8"/>
          <w:lang w:val="x-none"/>
        </w:rPr>
      </w:pPr>
      <w:r w:rsidRPr="00314F54">
        <w:rPr>
          <w:rFonts w:ascii="Times New Roman" w:hAnsi="Times New Roman" w:cs="Times New Roman"/>
          <w:sz w:val="24"/>
          <w:szCs w:val="28"/>
          <w:lang w:val="x-none"/>
        </w:rPr>
        <w:t>возможность множественного добавления ТМК к факту госпитализации;</w:t>
      </w:r>
    </w:p>
    <w:p w:rsidR="00314F54" w:rsidRPr="00314F54" w:rsidRDefault="00314F54" w:rsidP="00314F54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8"/>
          <w:lang w:val="x-none"/>
        </w:rPr>
      </w:pPr>
      <w:r w:rsidRPr="00314F54">
        <w:rPr>
          <w:rFonts w:ascii="Times New Roman" w:hAnsi="Times New Roman" w:cs="Times New Roman"/>
          <w:sz w:val="24"/>
          <w:szCs w:val="28"/>
          <w:lang w:val="x-none"/>
        </w:rPr>
        <w:t>автоматическое заполнение полей: данные пациента и данные о госпитализации;</w:t>
      </w:r>
    </w:p>
    <w:p w:rsidR="00314F54" w:rsidRPr="00314F54" w:rsidRDefault="00314F54" w:rsidP="00314F54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8"/>
          <w:lang w:val="x-none"/>
        </w:rPr>
      </w:pPr>
      <w:r w:rsidRPr="00314F54">
        <w:rPr>
          <w:rFonts w:ascii="Times New Roman" w:hAnsi="Times New Roman" w:cs="Times New Roman"/>
          <w:sz w:val="24"/>
          <w:szCs w:val="28"/>
          <w:lang w:val="x-none"/>
        </w:rPr>
        <w:t>наличие области госпитализация (для привязки ТМК к факту госпитализации при отдельном создании случая ТМК) поля: дата госпитализации, профиль госпитализации, МО госпитализации;</w:t>
      </w:r>
    </w:p>
    <w:p w:rsidR="00314F54" w:rsidRPr="00314F54" w:rsidRDefault="00314F54" w:rsidP="00314F54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8"/>
          <w:lang w:val="x-none"/>
        </w:rPr>
      </w:pPr>
      <w:r w:rsidRPr="00314F54">
        <w:rPr>
          <w:rFonts w:ascii="Times New Roman" w:hAnsi="Times New Roman" w:cs="Times New Roman"/>
          <w:sz w:val="24"/>
          <w:szCs w:val="28"/>
          <w:lang w:val="x-none"/>
        </w:rPr>
        <w:t>автоматическая привязка ТМК к факту госпитализации: если в ТМК и в факте госпитализации совпадаю данные пациента и данные госпитализации (ФИО, полис, дата госпитализации, МО госпитализации);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lastRenderedPageBreak/>
        <w:t>контроль выполнения медицинскими организациями рекомендаций НМИЦ при ТМК;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получение статистической отчётности по случаям оказания МП ЗЛ с применением ТМК;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контроль качества МП по случаям оказания ЗЛ МП с применением рекомендаций, полученных в ходе ТМК;</w:t>
      </w:r>
    </w:p>
    <w:p w:rsidR="00314F54" w:rsidRPr="00314F54" w:rsidRDefault="00314F54" w:rsidP="00314F5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14F54">
        <w:rPr>
          <w:rFonts w:ascii="Times New Roman" w:hAnsi="Times New Roman" w:cs="Times New Roman"/>
          <w:sz w:val="24"/>
          <w:szCs w:val="28"/>
        </w:rPr>
        <w:t>формирование аналитической отчетности.</w:t>
      </w:r>
    </w:p>
    <w:p w:rsidR="00314F54" w:rsidRPr="00314F54" w:rsidRDefault="00314F54" w:rsidP="00314F54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314F54" w:rsidRPr="00314F54" w:rsidRDefault="00314F54" w:rsidP="00314F54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314F54" w:rsidRPr="002F6C7C" w:rsidRDefault="00314F54" w:rsidP="002F6C7C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sectPr w:rsidR="00314F54" w:rsidRPr="002F6C7C" w:rsidSect="00145D21">
      <w:pgSz w:w="11906" w:h="16838"/>
      <w:pgMar w:top="1134" w:right="850" w:bottom="1134" w:left="1701" w:header="708" w:footer="708" w:gutter="0"/>
      <w:pgBorders w:display="firstPage"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2574"/>
    <w:multiLevelType w:val="hybridMultilevel"/>
    <w:tmpl w:val="6E9E173E"/>
    <w:lvl w:ilvl="0" w:tplc="EFD4370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4F31D4"/>
    <w:multiLevelType w:val="hybridMultilevel"/>
    <w:tmpl w:val="7CBEE210"/>
    <w:lvl w:ilvl="0" w:tplc="0D20C76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533C1E"/>
    <w:multiLevelType w:val="hybridMultilevel"/>
    <w:tmpl w:val="35544736"/>
    <w:lvl w:ilvl="0" w:tplc="E9CCED06">
      <w:start w:val="1"/>
      <w:numFmt w:val="bullet"/>
      <w:lvlText w:val=""/>
      <w:lvlJc w:val="left"/>
      <w:pPr>
        <w:ind w:left="-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</w:abstractNum>
  <w:abstractNum w:abstractNumId="3" w15:restartNumberingAfterBreak="0">
    <w:nsid w:val="1E457747"/>
    <w:multiLevelType w:val="hybridMultilevel"/>
    <w:tmpl w:val="5BC8A50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8C40B0"/>
    <w:multiLevelType w:val="hybridMultilevel"/>
    <w:tmpl w:val="5900ECC6"/>
    <w:lvl w:ilvl="0" w:tplc="72B05A0E">
      <w:start w:val="1"/>
      <w:numFmt w:val="bullet"/>
      <w:lvlText w:val="­"/>
      <w:lvlJc w:val="left"/>
      <w:pPr>
        <w:ind w:left="1353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845F7E"/>
    <w:multiLevelType w:val="hybridMultilevel"/>
    <w:tmpl w:val="7A605B2C"/>
    <w:lvl w:ilvl="0" w:tplc="E9CCED0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40D33"/>
    <w:multiLevelType w:val="hybridMultilevel"/>
    <w:tmpl w:val="7CBEE210"/>
    <w:lvl w:ilvl="0" w:tplc="0D20C76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254487"/>
    <w:multiLevelType w:val="hybridMultilevel"/>
    <w:tmpl w:val="7CBEE210"/>
    <w:lvl w:ilvl="0" w:tplc="0D20C76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EC5C3D"/>
    <w:multiLevelType w:val="hybridMultilevel"/>
    <w:tmpl w:val="B504D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73968"/>
    <w:multiLevelType w:val="hybridMultilevel"/>
    <w:tmpl w:val="7F4E56D4"/>
    <w:lvl w:ilvl="0" w:tplc="09FA36C6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132002B"/>
    <w:multiLevelType w:val="hybridMultilevel"/>
    <w:tmpl w:val="21B6C4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32C6C38"/>
    <w:multiLevelType w:val="hybridMultilevel"/>
    <w:tmpl w:val="D750A110"/>
    <w:lvl w:ilvl="0" w:tplc="F6A843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4174"/>
    <w:multiLevelType w:val="hybridMultilevel"/>
    <w:tmpl w:val="7CBEE210"/>
    <w:lvl w:ilvl="0" w:tplc="0D20C76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457BA9"/>
    <w:multiLevelType w:val="hybridMultilevel"/>
    <w:tmpl w:val="A3789E7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5"/>
  </w:num>
  <w:num w:numId="5">
    <w:abstractNumId w:val="2"/>
  </w:num>
  <w:num w:numId="6">
    <w:abstractNumId w:val="4"/>
  </w:num>
  <w:num w:numId="7">
    <w:abstractNumId w:val="13"/>
  </w:num>
  <w:num w:numId="8">
    <w:abstractNumId w:val="3"/>
  </w:num>
  <w:num w:numId="9">
    <w:abstractNumId w:val="0"/>
  </w:num>
  <w:num w:numId="10">
    <w:abstractNumId w:val="1"/>
  </w:num>
  <w:num w:numId="11">
    <w:abstractNumId w:val="7"/>
  </w:num>
  <w:num w:numId="12">
    <w:abstractNumId w:val="6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6"/>
    <w:rsid w:val="000E1E2B"/>
    <w:rsid w:val="00101EB8"/>
    <w:rsid w:val="00145D21"/>
    <w:rsid w:val="001F1C57"/>
    <w:rsid w:val="0022032C"/>
    <w:rsid w:val="002D2A7F"/>
    <w:rsid w:val="002F6C7C"/>
    <w:rsid w:val="00307449"/>
    <w:rsid w:val="00310F60"/>
    <w:rsid w:val="00314F54"/>
    <w:rsid w:val="00492125"/>
    <w:rsid w:val="004D438A"/>
    <w:rsid w:val="00514F52"/>
    <w:rsid w:val="005D5845"/>
    <w:rsid w:val="006C4C4B"/>
    <w:rsid w:val="0072476E"/>
    <w:rsid w:val="00725D6C"/>
    <w:rsid w:val="00745C63"/>
    <w:rsid w:val="00763EF4"/>
    <w:rsid w:val="00940B5C"/>
    <w:rsid w:val="0094724D"/>
    <w:rsid w:val="009C04D2"/>
    <w:rsid w:val="00A05101"/>
    <w:rsid w:val="00A20874"/>
    <w:rsid w:val="00A44FB5"/>
    <w:rsid w:val="00AA3733"/>
    <w:rsid w:val="00DD2841"/>
    <w:rsid w:val="00DF5D06"/>
    <w:rsid w:val="00F8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0819"/>
  <w15:chartTrackingRefBased/>
  <w15:docId w15:val="{64854C03-6DA4-4CA5-8195-A9A3C3C6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76E"/>
  </w:style>
  <w:style w:type="paragraph" w:styleId="1">
    <w:name w:val="heading 1"/>
    <w:basedOn w:val="a"/>
    <w:next w:val="a"/>
    <w:link w:val="10"/>
    <w:uiPriority w:val="9"/>
    <w:qFormat/>
    <w:rsid w:val="00145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F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C4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5D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qFormat/>
    <w:rsid w:val="00145D21"/>
    <w:pPr>
      <w:spacing w:after="60" w:line="276" w:lineRule="auto"/>
      <w:outlineLvl w:val="9"/>
    </w:pPr>
    <w:rPr>
      <w:rFonts w:ascii="Cambria" w:eastAsia="Times New Roman" w:hAnsi="Cambria" w:cs="Times New Roman"/>
      <w:b/>
      <w:color w:val="365F91"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14F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12896</TotalTime>
  <Pages>10</Pages>
  <Words>2850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Плужникова</dc:creator>
  <cp:keywords/>
  <dc:description/>
  <cp:lastModifiedBy>Кристина Михайлова</cp:lastModifiedBy>
  <cp:revision>19</cp:revision>
  <dcterms:created xsi:type="dcterms:W3CDTF">2024-01-15T07:44:00Z</dcterms:created>
  <dcterms:modified xsi:type="dcterms:W3CDTF">2025-02-25T07:47:00Z</dcterms:modified>
</cp:coreProperties>
</file>