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B5" w:rsidRDefault="00CA72B5" w:rsidP="00CA72B5">
      <w:bookmarkStart w:id="0" w:name="_GoBack"/>
      <w:bookmarkEnd w:id="0"/>
    </w:p>
    <w:p w:rsidR="00CA72B5" w:rsidRDefault="00CA72B5" w:rsidP="00CA72B5"/>
    <w:p w:rsidR="00CA72B5" w:rsidRDefault="00CA72B5" w:rsidP="00CA72B5"/>
    <w:p w:rsidR="00CA72B5" w:rsidRDefault="00CA72B5" w:rsidP="00CA72B5"/>
    <w:p w:rsidR="00CA72B5" w:rsidRDefault="00CA72B5" w:rsidP="00CA72B5"/>
    <w:p w:rsidR="00CA72B5" w:rsidRDefault="00CA72B5" w:rsidP="00CA72B5"/>
    <w:p w:rsidR="00CA72B5" w:rsidRDefault="00CA72B5" w:rsidP="00CA72B5"/>
    <w:p w:rsidR="00CA72B5" w:rsidRDefault="00CA72B5" w:rsidP="00CA72B5"/>
    <w:p w:rsidR="00CA72B5" w:rsidRDefault="00CA72B5" w:rsidP="00CA72B5"/>
    <w:p w:rsidR="002516EB" w:rsidRPr="00CA72B5" w:rsidRDefault="002516EB" w:rsidP="00CA72B5">
      <w:pPr>
        <w:jc w:val="center"/>
        <w:rPr>
          <w:b/>
          <w:sz w:val="36"/>
        </w:rPr>
      </w:pPr>
      <w:r w:rsidRPr="00CA72B5">
        <w:rPr>
          <w:b/>
          <w:sz w:val="36"/>
        </w:rPr>
        <w:t xml:space="preserve">Инструкция </w:t>
      </w:r>
      <w:r w:rsidR="00E50668">
        <w:rPr>
          <w:b/>
          <w:sz w:val="36"/>
        </w:rPr>
        <w:t xml:space="preserve">пользователя </w:t>
      </w:r>
      <w:r w:rsidRPr="00CA72B5">
        <w:rPr>
          <w:b/>
          <w:sz w:val="36"/>
        </w:rPr>
        <w:t xml:space="preserve">по работе с </w:t>
      </w:r>
      <w:r w:rsidR="009E070A">
        <w:rPr>
          <w:b/>
          <w:sz w:val="36"/>
        </w:rPr>
        <w:t>подсистемой визуализации данных</w:t>
      </w:r>
    </w:p>
    <w:p w:rsidR="00CA72B5" w:rsidRDefault="00CA72B5" w:rsidP="00CA72B5"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860270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A72B5" w:rsidRPr="00CA72B5" w:rsidRDefault="00CA72B5" w:rsidP="00CA72B5">
          <w:pPr>
            <w:pStyle w:val="a8"/>
            <w:spacing w:after="240"/>
            <w:jc w:val="center"/>
            <w:rPr>
              <w:rFonts w:ascii="Times New Roman" w:hAnsi="Times New Roman" w:cs="Times New Roman"/>
              <w:b/>
              <w:color w:val="auto"/>
              <w:sz w:val="24"/>
            </w:rPr>
          </w:pPr>
          <w:r w:rsidRPr="00CA72B5">
            <w:rPr>
              <w:rFonts w:ascii="Times New Roman" w:hAnsi="Times New Roman" w:cs="Times New Roman"/>
              <w:b/>
              <w:color w:val="auto"/>
              <w:sz w:val="24"/>
            </w:rPr>
            <w:t>СОДЕРЖАНИЕ</w:t>
          </w:r>
        </w:p>
        <w:p w:rsidR="00124A07" w:rsidRDefault="00CA72B5" w:rsidP="00124A07">
          <w:pPr>
            <w:pStyle w:val="11"/>
            <w:tabs>
              <w:tab w:val="right" w:leader="dot" w:pos="9345"/>
            </w:tabs>
            <w:spacing w:before="0" w:beforeAutospacing="0" w:after="0" w:afterAutospacing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315237" w:history="1">
            <w:r w:rsidR="00124A07" w:rsidRPr="00EA7466">
              <w:rPr>
                <w:rStyle w:val="a9"/>
                <w:noProof/>
              </w:rPr>
              <w:t>АННОТАЦИЯ</w:t>
            </w:r>
            <w:r w:rsidR="00124A07">
              <w:rPr>
                <w:noProof/>
                <w:webHidden/>
              </w:rPr>
              <w:tab/>
            </w:r>
            <w:r w:rsidR="00124A07">
              <w:rPr>
                <w:noProof/>
                <w:webHidden/>
              </w:rPr>
              <w:fldChar w:fldCharType="begin"/>
            </w:r>
            <w:r w:rsidR="00124A07">
              <w:rPr>
                <w:noProof/>
                <w:webHidden/>
              </w:rPr>
              <w:instrText xml:space="preserve"> PAGEREF _Toc182315237 \h </w:instrText>
            </w:r>
            <w:r w:rsidR="00124A07">
              <w:rPr>
                <w:noProof/>
                <w:webHidden/>
              </w:rPr>
            </w:r>
            <w:r w:rsidR="00124A07">
              <w:rPr>
                <w:noProof/>
                <w:webHidden/>
              </w:rPr>
              <w:fldChar w:fldCharType="separate"/>
            </w:r>
            <w:r w:rsidR="00124A07">
              <w:rPr>
                <w:noProof/>
                <w:webHidden/>
              </w:rPr>
              <w:t>3</w:t>
            </w:r>
            <w:r w:rsidR="00124A07">
              <w:rPr>
                <w:noProof/>
                <w:webHidden/>
              </w:rPr>
              <w:fldChar w:fldCharType="end"/>
            </w:r>
          </w:hyperlink>
        </w:p>
        <w:p w:rsidR="00124A07" w:rsidRDefault="006D13AE" w:rsidP="00124A07">
          <w:pPr>
            <w:pStyle w:val="11"/>
            <w:tabs>
              <w:tab w:val="right" w:leader="dot" w:pos="9345"/>
            </w:tabs>
            <w:spacing w:before="0" w:beforeAutospacing="0" w:after="0" w:afterAutospacing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315238" w:history="1">
            <w:r w:rsidR="00124A07" w:rsidRPr="00124A07">
              <w:rPr>
                <w:rStyle w:val="a9"/>
                <w:noProof/>
              </w:rPr>
              <w:t>История документа</w:t>
            </w:r>
            <w:r w:rsidR="00124A07">
              <w:rPr>
                <w:noProof/>
                <w:webHidden/>
              </w:rPr>
              <w:tab/>
            </w:r>
            <w:r w:rsidR="00124A07">
              <w:rPr>
                <w:noProof/>
                <w:webHidden/>
              </w:rPr>
              <w:fldChar w:fldCharType="begin"/>
            </w:r>
            <w:r w:rsidR="00124A07">
              <w:rPr>
                <w:noProof/>
                <w:webHidden/>
              </w:rPr>
              <w:instrText xml:space="preserve"> PAGEREF _Toc182315238 \h </w:instrText>
            </w:r>
            <w:r w:rsidR="00124A07">
              <w:rPr>
                <w:noProof/>
                <w:webHidden/>
              </w:rPr>
            </w:r>
            <w:r w:rsidR="00124A07">
              <w:rPr>
                <w:noProof/>
                <w:webHidden/>
              </w:rPr>
              <w:fldChar w:fldCharType="separate"/>
            </w:r>
            <w:r w:rsidR="00124A07">
              <w:rPr>
                <w:noProof/>
                <w:webHidden/>
              </w:rPr>
              <w:t>4</w:t>
            </w:r>
            <w:r w:rsidR="00124A07">
              <w:rPr>
                <w:noProof/>
                <w:webHidden/>
              </w:rPr>
              <w:fldChar w:fldCharType="end"/>
            </w:r>
          </w:hyperlink>
        </w:p>
        <w:p w:rsidR="00124A07" w:rsidRDefault="006D13AE" w:rsidP="00124A07">
          <w:pPr>
            <w:pStyle w:val="11"/>
            <w:tabs>
              <w:tab w:val="right" w:leader="dot" w:pos="9345"/>
            </w:tabs>
            <w:spacing w:before="0" w:beforeAutospacing="0" w:after="0" w:afterAutospacing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315239" w:history="1">
            <w:r w:rsidR="00124A07" w:rsidRPr="00EA7466">
              <w:rPr>
                <w:rStyle w:val="a9"/>
                <w:noProof/>
              </w:rPr>
              <w:t>1. Идентификация и аутентификация пользователей</w:t>
            </w:r>
            <w:r w:rsidR="00124A07">
              <w:rPr>
                <w:noProof/>
                <w:webHidden/>
              </w:rPr>
              <w:tab/>
            </w:r>
            <w:r w:rsidR="00124A07">
              <w:rPr>
                <w:noProof/>
                <w:webHidden/>
              </w:rPr>
              <w:fldChar w:fldCharType="begin"/>
            </w:r>
            <w:r w:rsidR="00124A07">
              <w:rPr>
                <w:noProof/>
                <w:webHidden/>
              </w:rPr>
              <w:instrText xml:space="preserve"> PAGEREF _Toc182315239 \h </w:instrText>
            </w:r>
            <w:r w:rsidR="00124A07">
              <w:rPr>
                <w:noProof/>
                <w:webHidden/>
              </w:rPr>
            </w:r>
            <w:r w:rsidR="00124A07">
              <w:rPr>
                <w:noProof/>
                <w:webHidden/>
              </w:rPr>
              <w:fldChar w:fldCharType="separate"/>
            </w:r>
            <w:r w:rsidR="00124A07">
              <w:rPr>
                <w:noProof/>
                <w:webHidden/>
              </w:rPr>
              <w:t>5</w:t>
            </w:r>
            <w:r w:rsidR="00124A07">
              <w:rPr>
                <w:noProof/>
                <w:webHidden/>
              </w:rPr>
              <w:fldChar w:fldCharType="end"/>
            </w:r>
          </w:hyperlink>
        </w:p>
        <w:p w:rsidR="00124A07" w:rsidRDefault="006D13AE" w:rsidP="00124A07">
          <w:pPr>
            <w:pStyle w:val="11"/>
            <w:tabs>
              <w:tab w:val="right" w:leader="dot" w:pos="9345"/>
            </w:tabs>
            <w:spacing w:before="0" w:beforeAutospacing="0" w:after="0" w:afterAutospacing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315240" w:history="1">
            <w:r w:rsidR="00124A07" w:rsidRPr="00EA7466">
              <w:rPr>
                <w:rStyle w:val="a9"/>
                <w:noProof/>
              </w:rPr>
              <w:t>2. Доступ через WEB-браузер</w:t>
            </w:r>
            <w:r w:rsidR="00124A07">
              <w:rPr>
                <w:noProof/>
                <w:webHidden/>
              </w:rPr>
              <w:tab/>
            </w:r>
            <w:r w:rsidR="00124A07">
              <w:rPr>
                <w:noProof/>
                <w:webHidden/>
              </w:rPr>
              <w:fldChar w:fldCharType="begin"/>
            </w:r>
            <w:r w:rsidR="00124A07">
              <w:rPr>
                <w:noProof/>
                <w:webHidden/>
              </w:rPr>
              <w:instrText xml:space="preserve"> PAGEREF _Toc182315240 \h </w:instrText>
            </w:r>
            <w:r w:rsidR="00124A07">
              <w:rPr>
                <w:noProof/>
                <w:webHidden/>
              </w:rPr>
            </w:r>
            <w:r w:rsidR="00124A07">
              <w:rPr>
                <w:noProof/>
                <w:webHidden/>
              </w:rPr>
              <w:fldChar w:fldCharType="separate"/>
            </w:r>
            <w:r w:rsidR="00124A07">
              <w:rPr>
                <w:noProof/>
                <w:webHidden/>
              </w:rPr>
              <w:t>6</w:t>
            </w:r>
            <w:r w:rsidR="00124A07">
              <w:rPr>
                <w:noProof/>
                <w:webHidden/>
              </w:rPr>
              <w:fldChar w:fldCharType="end"/>
            </w:r>
          </w:hyperlink>
        </w:p>
        <w:p w:rsidR="00124A07" w:rsidRDefault="006D13AE" w:rsidP="00124A07">
          <w:pPr>
            <w:pStyle w:val="11"/>
            <w:tabs>
              <w:tab w:val="right" w:leader="dot" w:pos="9345"/>
            </w:tabs>
            <w:spacing w:before="0" w:beforeAutospacing="0" w:after="0" w:afterAutospacing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315241" w:history="1">
            <w:r w:rsidR="00124A07" w:rsidRPr="00EA7466">
              <w:rPr>
                <w:rStyle w:val="a9"/>
                <w:noProof/>
              </w:rPr>
              <w:t>3. Навигация по порталу</w:t>
            </w:r>
            <w:r w:rsidR="00124A07">
              <w:rPr>
                <w:noProof/>
                <w:webHidden/>
              </w:rPr>
              <w:tab/>
            </w:r>
            <w:r w:rsidR="00124A07">
              <w:rPr>
                <w:noProof/>
                <w:webHidden/>
              </w:rPr>
              <w:fldChar w:fldCharType="begin"/>
            </w:r>
            <w:r w:rsidR="00124A07">
              <w:rPr>
                <w:noProof/>
                <w:webHidden/>
              </w:rPr>
              <w:instrText xml:space="preserve"> PAGEREF _Toc182315241 \h </w:instrText>
            </w:r>
            <w:r w:rsidR="00124A07">
              <w:rPr>
                <w:noProof/>
                <w:webHidden/>
              </w:rPr>
            </w:r>
            <w:r w:rsidR="00124A07">
              <w:rPr>
                <w:noProof/>
                <w:webHidden/>
              </w:rPr>
              <w:fldChar w:fldCharType="separate"/>
            </w:r>
            <w:r w:rsidR="00124A07">
              <w:rPr>
                <w:noProof/>
                <w:webHidden/>
              </w:rPr>
              <w:t>6</w:t>
            </w:r>
            <w:r w:rsidR="00124A07">
              <w:rPr>
                <w:noProof/>
                <w:webHidden/>
              </w:rPr>
              <w:fldChar w:fldCharType="end"/>
            </w:r>
          </w:hyperlink>
        </w:p>
        <w:p w:rsidR="00124A07" w:rsidRDefault="006D13AE" w:rsidP="00124A07">
          <w:pPr>
            <w:pStyle w:val="11"/>
            <w:tabs>
              <w:tab w:val="right" w:leader="dot" w:pos="9345"/>
            </w:tabs>
            <w:spacing w:before="0" w:beforeAutospacing="0" w:after="0" w:afterAutospacing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315242" w:history="1">
            <w:r w:rsidR="00124A07" w:rsidRPr="00EA7466">
              <w:rPr>
                <w:rStyle w:val="a9"/>
                <w:noProof/>
              </w:rPr>
              <w:t>4. Доступ к интерактивным отчетам</w:t>
            </w:r>
            <w:r w:rsidR="00124A07">
              <w:rPr>
                <w:noProof/>
                <w:webHidden/>
              </w:rPr>
              <w:tab/>
            </w:r>
            <w:r w:rsidR="00124A07">
              <w:rPr>
                <w:noProof/>
                <w:webHidden/>
              </w:rPr>
              <w:fldChar w:fldCharType="begin"/>
            </w:r>
            <w:r w:rsidR="00124A07">
              <w:rPr>
                <w:noProof/>
                <w:webHidden/>
              </w:rPr>
              <w:instrText xml:space="preserve"> PAGEREF _Toc182315242 \h </w:instrText>
            </w:r>
            <w:r w:rsidR="00124A07">
              <w:rPr>
                <w:noProof/>
                <w:webHidden/>
              </w:rPr>
            </w:r>
            <w:r w:rsidR="00124A07">
              <w:rPr>
                <w:noProof/>
                <w:webHidden/>
              </w:rPr>
              <w:fldChar w:fldCharType="separate"/>
            </w:r>
            <w:r w:rsidR="00124A07">
              <w:rPr>
                <w:noProof/>
                <w:webHidden/>
              </w:rPr>
              <w:t>7</w:t>
            </w:r>
            <w:r w:rsidR="00124A07">
              <w:rPr>
                <w:noProof/>
                <w:webHidden/>
              </w:rPr>
              <w:fldChar w:fldCharType="end"/>
            </w:r>
          </w:hyperlink>
        </w:p>
        <w:p w:rsidR="00124A07" w:rsidRDefault="006D13AE" w:rsidP="00124A07">
          <w:pPr>
            <w:pStyle w:val="11"/>
            <w:tabs>
              <w:tab w:val="right" w:leader="dot" w:pos="9345"/>
            </w:tabs>
            <w:spacing w:before="0" w:beforeAutospacing="0" w:after="0" w:afterAutospacing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315243" w:history="1">
            <w:r w:rsidR="00124A07" w:rsidRPr="00EA7466">
              <w:rPr>
                <w:rStyle w:val="a9"/>
                <w:noProof/>
              </w:rPr>
              <w:t>5. Настройка стартовой страницы</w:t>
            </w:r>
            <w:r w:rsidR="00124A07">
              <w:rPr>
                <w:noProof/>
                <w:webHidden/>
              </w:rPr>
              <w:tab/>
            </w:r>
            <w:r w:rsidR="00124A07">
              <w:rPr>
                <w:noProof/>
                <w:webHidden/>
              </w:rPr>
              <w:fldChar w:fldCharType="begin"/>
            </w:r>
            <w:r w:rsidR="00124A07">
              <w:rPr>
                <w:noProof/>
                <w:webHidden/>
              </w:rPr>
              <w:instrText xml:space="preserve"> PAGEREF _Toc182315243 \h </w:instrText>
            </w:r>
            <w:r w:rsidR="00124A07">
              <w:rPr>
                <w:noProof/>
                <w:webHidden/>
              </w:rPr>
            </w:r>
            <w:r w:rsidR="00124A07">
              <w:rPr>
                <w:noProof/>
                <w:webHidden/>
              </w:rPr>
              <w:fldChar w:fldCharType="separate"/>
            </w:r>
            <w:r w:rsidR="00124A07">
              <w:rPr>
                <w:noProof/>
                <w:webHidden/>
              </w:rPr>
              <w:t>7</w:t>
            </w:r>
            <w:r w:rsidR="00124A07">
              <w:rPr>
                <w:noProof/>
                <w:webHidden/>
              </w:rPr>
              <w:fldChar w:fldCharType="end"/>
            </w:r>
          </w:hyperlink>
        </w:p>
        <w:p w:rsidR="00124A07" w:rsidRDefault="006D13AE" w:rsidP="00124A07">
          <w:pPr>
            <w:pStyle w:val="11"/>
            <w:tabs>
              <w:tab w:val="right" w:leader="dot" w:pos="9345"/>
            </w:tabs>
            <w:spacing w:before="0" w:beforeAutospacing="0" w:after="0" w:afterAutospacing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315244" w:history="1">
            <w:r w:rsidR="00124A07" w:rsidRPr="00EA7466">
              <w:rPr>
                <w:rStyle w:val="a9"/>
                <w:noProof/>
              </w:rPr>
              <w:t>6. Адаптивное масштабирование отчетов</w:t>
            </w:r>
            <w:r w:rsidR="00124A07">
              <w:rPr>
                <w:noProof/>
                <w:webHidden/>
              </w:rPr>
              <w:tab/>
            </w:r>
            <w:r w:rsidR="00124A07">
              <w:rPr>
                <w:noProof/>
                <w:webHidden/>
              </w:rPr>
              <w:fldChar w:fldCharType="begin"/>
            </w:r>
            <w:r w:rsidR="00124A07">
              <w:rPr>
                <w:noProof/>
                <w:webHidden/>
              </w:rPr>
              <w:instrText xml:space="preserve"> PAGEREF _Toc182315244 \h </w:instrText>
            </w:r>
            <w:r w:rsidR="00124A07">
              <w:rPr>
                <w:noProof/>
                <w:webHidden/>
              </w:rPr>
            </w:r>
            <w:r w:rsidR="00124A07">
              <w:rPr>
                <w:noProof/>
                <w:webHidden/>
              </w:rPr>
              <w:fldChar w:fldCharType="separate"/>
            </w:r>
            <w:r w:rsidR="00124A07">
              <w:rPr>
                <w:noProof/>
                <w:webHidden/>
              </w:rPr>
              <w:t>8</w:t>
            </w:r>
            <w:r w:rsidR="00124A07">
              <w:rPr>
                <w:noProof/>
                <w:webHidden/>
              </w:rPr>
              <w:fldChar w:fldCharType="end"/>
            </w:r>
          </w:hyperlink>
        </w:p>
        <w:p w:rsidR="00124A07" w:rsidRDefault="006D13AE" w:rsidP="00124A07">
          <w:pPr>
            <w:pStyle w:val="11"/>
            <w:tabs>
              <w:tab w:val="right" w:leader="dot" w:pos="9345"/>
            </w:tabs>
            <w:spacing w:before="0" w:beforeAutospacing="0" w:after="0" w:afterAutospacing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315245" w:history="1">
            <w:r w:rsidR="00124A07" w:rsidRPr="00EA7466">
              <w:rPr>
                <w:rStyle w:val="a9"/>
                <w:noProof/>
              </w:rPr>
              <w:t>7. Поиск отчета по названию</w:t>
            </w:r>
            <w:r w:rsidR="00124A07">
              <w:rPr>
                <w:noProof/>
                <w:webHidden/>
              </w:rPr>
              <w:tab/>
            </w:r>
            <w:r w:rsidR="00124A07">
              <w:rPr>
                <w:noProof/>
                <w:webHidden/>
              </w:rPr>
              <w:fldChar w:fldCharType="begin"/>
            </w:r>
            <w:r w:rsidR="00124A07">
              <w:rPr>
                <w:noProof/>
                <w:webHidden/>
              </w:rPr>
              <w:instrText xml:space="preserve"> PAGEREF _Toc182315245 \h </w:instrText>
            </w:r>
            <w:r w:rsidR="00124A07">
              <w:rPr>
                <w:noProof/>
                <w:webHidden/>
              </w:rPr>
            </w:r>
            <w:r w:rsidR="00124A07">
              <w:rPr>
                <w:noProof/>
                <w:webHidden/>
              </w:rPr>
              <w:fldChar w:fldCharType="separate"/>
            </w:r>
            <w:r w:rsidR="00124A07">
              <w:rPr>
                <w:noProof/>
                <w:webHidden/>
              </w:rPr>
              <w:t>8</w:t>
            </w:r>
            <w:r w:rsidR="00124A07">
              <w:rPr>
                <w:noProof/>
                <w:webHidden/>
              </w:rPr>
              <w:fldChar w:fldCharType="end"/>
            </w:r>
          </w:hyperlink>
        </w:p>
        <w:p w:rsidR="00124A07" w:rsidRDefault="006D13AE" w:rsidP="00124A07">
          <w:pPr>
            <w:pStyle w:val="11"/>
            <w:tabs>
              <w:tab w:val="right" w:leader="dot" w:pos="9345"/>
            </w:tabs>
            <w:spacing w:before="0" w:beforeAutospacing="0" w:after="0" w:afterAutospacing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315246" w:history="1">
            <w:r w:rsidR="00124A07" w:rsidRPr="00EA7466">
              <w:rPr>
                <w:rStyle w:val="a9"/>
                <w:noProof/>
              </w:rPr>
              <w:t>8. Печать и сохранение отчетов</w:t>
            </w:r>
            <w:r w:rsidR="00124A07">
              <w:rPr>
                <w:noProof/>
                <w:webHidden/>
              </w:rPr>
              <w:tab/>
            </w:r>
            <w:r w:rsidR="00124A07">
              <w:rPr>
                <w:noProof/>
                <w:webHidden/>
              </w:rPr>
              <w:fldChar w:fldCharType="begin"/>
            </w:r>
            <w:r w:rsidR="00124A07">
              <w:rPr>
                <w:noProof/>
                <w:webHidden/>
              </w:rPr>
              <w:instrText xml:space="preserve"> PAGEREF _Toc182315246 \h </w:instrText>
            </w:r>
            <w:r w:rsidR="00124A07">
              <w:rPr>
                <w:noProof/>
                <w:webHidden/>
              </w:rPr>
            </w:r>
            <w:r w:rsidR="00124A07">
              <w:rPr>
                <w:noProof/>
                <w:webHidden/>
              </w:rPr>
              <w:fldChar w:fldCharType="separate"/>
            </w:r>
            <w:r w:rsidR="00124A07">
              <w:rPr>
                <w:noProof/>
                <w:webHidden/>
              </w:rPr>
              <w:t>8</w:t>
            </w:r>
            <w:r w:rsidR="00124A07">
              <w:rPr>
                <w:noProof/>
                <w:webHidden/>
              </w:rPr>
              <w:fldChar w:fldCharType="end"/>
            </w:r>
          </w:hyperlink>
        </w:p>
        <w:p w:rsidR="00CA72B5" w:rsidRDefault="00CA72B5" w:rsidP="00723F89">
          <w:pPr>
            <w:spacing w:before="0" w:beforeAutospacing="0" w:after="0" w:afterAutospacing="0"/>
          </w:pPr>
          <w:r>
            <w:rPr>
              <w:b/>
              <w:bCs/>
            </w:rPr>
            <w:fldChar w:fldCharType="end"/>
          </w:r>
        </w:p>
      </w:sdtContent>
    </w:sdt>
    <w:p w:rsidR="00CA72B5" w:rsidRDefault="00CA72B5">
      <w:pPr>
        <w:spacing w:before="0" w:beforeAutospacing="0" w:after="160" w:afterAutospacing="0" w:line="259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2516EB" w:rsidRPr="00CA72B5" w:rsidRDefault="00CA72B5" w:rsidP="00723F89">
      <w:pPr>
        <w:pStyle w:val="1"/>
      </w:pPr>
      <w:bookmarkStart w:id="1" w:name="_Toc182315237"/>
      <w:r w:rsidRPr="00CA72B5">
        <w:lastRenderedPageBreak/>
        <w:t>АННОТАЦИЯ</w:t>
      </w:r>
      <w:bookmarkEnd w:id="1"/>
    </w:p>
    <w:p w:rsidR="00124A07" w:rsidRDefault="002516EB" w:rsidP="00CA72B5">
      <w:r w:rsidRPr="00CA72B5">
        <w:t>Данная инструкция предназначена для пользователей подсистемы публикации аналитических данных, представляющей собой WEB-портал. Портал предоставляет доступ к агрегированной и подготовленной к публикации информации в виде дашбордов.</w:t>
      </w:r>
    </w:p>
    <w:p w:rsidR="00124A07" w:rsidRDefault="00124A07">
      <w:pPr>
        <w:spacing w:before="0" w:beforeAutospacing="0" w:after="160" w:afterAutospacing="0" w:line="259" w:lineRule="auto"/>
        <w:ind w:firstLine="0"/>
        <w:jc w:val="left"/>
      </w:pPr>
      <w:r>
        <w:br w:type="page"/>
      </w:r>
    </w:p>
    <w:p w:rsidR="00124A07" w:rsidRPr="00124A07" w:rsidRDefault="00124A07" w:rsidP="00124A07">
      <w:pPr>
        <w:keepNext/>
        <w:tabs>
          <w:tab w:val="left" w:pos="454"/>
        </w:tabs>
        <w:spacing w:before="120" w:beforeAutospacing="0" w:after="120" w:afterAutospacing="0" w:line="240" w:lineRule="auto"/>
        <w:ind w:firstLine="0"/>
        <w:jc w:val="left"/>
        <w:outlineLvl w:val="0"/>
        <w:rPr>
          <w:b/>
          <w:bCs/>
          <w:color w:val="000000"/>
          <w:sz w:val="28"/>
          <w:szCs w:val="28"/>
        </w:rPr>
      </w:pPr>
      <w:bookmarkStart w:id="2" w:name="_Toc182315091"/>
      <w:bookmarkStart w:id="3" w:name="_Toc182315238"/>
      <w:r w:rsidRPr="00124A07">
        <w:rPr>
          <w:b/>
          <w:color w:val="000000"/>
          <w:sz w:val="28"/>
          <w:szCs w:val="28"/>
        </w:rPr>
        <w:lastRenderedPageBreak/>
        <w:t>История документа</w:t>
      </w:r>
      <w:bookmarkEnd w:id="2"/>
      <w:bookmarkEnd w:id="3"/>
    </w:p>
    <w:tbl>
      <w:tblPr>
        <w:tblW w:w="9356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268"/>
        <w:gridCol w:w="4678"/>
      </w:tblGrid>
      <w:tr w:rsidR="00124A07" w:rsidRPr="00124A07" w:rsidTr="005C72AD">
        <w:tc>
          <w:tcPr>
            <w:tcW w:w="993" w:type="dxa"/>
            <w:shd w:val="clear" w:color="auto" w:fill="D9D9D9"/>
          </w:tcPr>
          <w:p w:rsidR="00124A07" w:rsidRPr="00124A07" w:rsidRDefault="00124A07" w:rsidP="00124A07">
            <w:pPr>
              <w:keepLines/>
              <w:spacing w:before="0" w:beforeAutospacing="0" w:after="0" w:afterAutospacing="0"/>
              <w:ind w:firstLine="0"/>
              <w:jc w:val="left"/>
              <w:rPr>
                <w:b/>
              </w:rPr>
            </w:pPr>
            <w:r w:rsidRPr="00124A07">
              <w:rPr>
                <w:b/>
              </w:rPr>
              <w:t>Версия</w:t>
            </w:r>
          </w:p>
        </w:tc>
        <w:tc>
          <w:tcPr>
            <w:tcW w:w="1417" w:type="dxa"/>
            <w:shd w:val="clear" w:color="auto" w:fill="D9D9D9"/>
          </w:tcPr>
          <w:p w:rsidR="00124A07" w:rsidRPr="00124A07" w:rsidRDefault="00124A07" w:rsidP="00124A07">
            <w:pPr>
              <w:keepLines/>
              <w:spacing w:before="0" w:beforeAutospacing="0" w:after="0" w:afterAutospacing="0"/>
              <w:ind w:firstLine="0"/>
              <w:jc w:val="left"/>
              <w:rPr>
                <w:b/>
              </w:rPr>
            </w:pPr>
            <w:r w:rsidRPr="00124A07">
              <w:rPr>
                <w:b/>
              </w:rPr>
              <w:t>Дата</w:t>
            </w:r>
          </w:p>
        </w:tc>
        <w:tc>
          <w:tcPr>
            <w:tcW w:w="2268" w:type="dxa"/>
            <w:shd w:val="clear" w:color="auto" w:fill="D9D9D9"/>
          </w:tcPr>
          <w:p w:rsidR="00124A07" w:rsidRPr="00124A07" w:rsidRDefault="00124A07" w:rsidP="00124A07">
            <w:pPr>
              <w:keepLines/>
              <w:spacing w:before="0" w:beforeAutospacing="0" w:after="0" w:afterAutospacing="0"/>
              <w:ind w:firstLine="0"/>
              <w:jc w:val="left"/>
              <w:rPr>
                <w:b/>
              </w:rPr>
            </w:pPr>
            <w:r w:rsidRPr="00124A07">
              <w:rPr>
                <w:b/>
              </w:rPr>
              <w:t>Автор</w:t>
            </w:r>
          </w:p>
        </w:tc>
        <w:tc>
          <w:tcPr>
            <w:tcW w:w="4678" w:type="dxa"/>
            <w:shd w:val="clear" w:color="auto" w:fill="D9D9D9"/>
          </w:tcPr>
          <w:p w:rsidR="00124A07" w:rsidRPr="00124A07" w:rsidRDefault="00124A07" w:rsidP="00124A07">
            <w:pPr>
              <w:keepLines/>
              <w:spacing w:before="0" w:beforeAutospacing="0" w:after="0" w:afterAutospacing="0"/>
              <w:ind w:firstLine="0"/>
              <w:jc w:val="left"/>
              <w:rPr>
                <w:b/>
              </w:rPr>
            </w:pPr>
            <w:r w:rsidRPr="00124A07">
              <w:rPr>
                <w:b/>
              </w:rPr>
              <w:t>Комментарии</w:t>
            </w:r>
          </w:p>
        </w:tc>
      </w:tr>
      <w:tr w:rsidR="00124A07" w:rsidRPr="00124A07" w:rsidTr="005C72AD">
        <w:trPr>
          <w:trHeight w:val="22"/>
        </w:trPr>
        <w:tc>
          <w:tcPr>
            <w:tcW w:w="993" w:type="dxa"/>
            <w:shd w:val="clear" w:color="auto" w:fill="auto"/>
            <w:tcMar>
              <w:top w:w="108" w:type="dxa"/>
            </w:tcMar>
          </w:tcPr>
          <w:p w:rsidR="00124A07" w:rsidRPr="00124A07" w:rsidRDefault="00124A07" w:rsidP="00124A07">
            <w:pPr>
              <w:keepLines/>
              <w:spacing w:before="0" w:beforeAutospacing="0" w:after="120" w:afterAutospacing="0"/>
              <w:ind w:firstLine="0"/>
              <w:jc w:val="left"/>
            </w:pPr>
            <w:r w:rsidRPr="00124A07">
              <w:t>1.0</w:t>
            </w:r>
          </w:p>
        </w:tc>
        <w:tc>
          <w:tcPr>
            <w:tcW w:w="1417" w:type="dxa"/>
            <w:shd w:val="clear" w:color="auto" w:fill="auto"/>
            <w:tcMar>
              <w:top w:w="108" w:type="dxa"/>
            </w:tcMar>
          </w:tcPr>
          <w:p w:rsidR="00124A07" w:rsidRPr="00124A07" w:rsidRDefault="00124A07" w:rsidP="00124A07">
            <w:pPr>
              <w:keepLines/>
              <w:spacing w:before="0" w:beforeAutospacing="0" w:after="120" w:afterAutospacing="0"/>
              <w:ind w:firstLine="0"/>
              <w:jc w:val="left"/>
            </w:pPr>
            <w:r w:rsidRPr="00124A07">
              <w:t>12.11.2024</w:t>
            </w:r>
          </w:p>
        </w:tc>
        <w:tc>
          <w:tcPr>
            <w:tcW w:w="2268" w:type="dxa"/>
            <w:shd w:val="clear" w:color="auto" w:fill="auto"/>
            <w:tcMar>
              <w:top w:w="108" w:type="dxa"/>
            </w:tcMar>
          </w:tcPr>
          <w:p w:rsidR="00124A07" w:rsidRPr="00124A07" w:rsidRDefault="00124A07" w:rsidP="00124A07">
            <w:pPr>
              <w:keepLines/>
              <w:spacing w:before="0" w:beforeAutospacing="0" w:after="120" w:afterAutospacing="0"/>
              <w:ind w:firstLine="0"/>
              <w:jc w:val="left"/>
            </w:pPr>
          </w:p>
        </w:tc>
        <w:tc>
          <w:tcPr>
            <w:tcW w:w="4678" w:type="dxa"/>
            <w:shd w:val="clear" w:color="auto" w:fill="auto"/>
            <w:tcMar>
              <w:top w:w="108" w:type="dxa"/>
            </w:tcMar>
          </w:tcPr>
          <w:p w:rsidR="00124A07" w:rsidRPr="00124A07" w:rsidRDefault="00124A07" w:rsidP="00124A07">
            <w:pPr>
              <w:keepLines/>
              <w:spacing w:before="0" w:beforeAutospacing="0" w:after="120" w:afterAutospacing="0"/>
              <w:ind w:firstLine="0"/>
              <w:jc w:val="left"/>
            </w:pPr>
            <w:r w:rsidRPr="00124A07">
              <w:t>Исходная версия документа</w:t>
            </w:r>
          </w:p>
        </w:tc>
      </w:tr>
    </w:tbl>
    <w:p w:rsidR="002516EB" w:rsidRPr="00CA72B5" w:rsidRDefault="002516EB" w:rsidP="00CA72B5"/>
    <w:p w:rsidR="00CA72B5" w:rsidRDefault="00CA72B5" w:rsidP="00CA72B5">
      <w:r>
        <w:br w:type="page"/>
      </w:r>
    </w:p>
    <w:p w:rsidR="002516EB" w:rsidRPr="00CA72B5" w:rsidRDefault="002516EB" w:rsidP="00CA72B5">
      <w:pPr>
        <w:pStyle w:val="1"/>
      </w:pPr>
      <w:bookmarkStart w:id="4" w:name="_Toc182315239"/>
      <w:r w:rsidRPr="00CA72B5">
        <w:lastRenderedPageBreak/>
        <w:t>1. Идентификация и аутентификация пользователей</w:t>
      </w:r>
      <w:bookmarkEnd w:id="4"/>
    </w:p>
    <w:p w:rsidR="002516EB" w:rsidRDefault="002516EB" w:rsidP="00CA72B5">
      <w:r>
        <w:t>Для авторизации на портале</w:t>
      </w:r>
      <w:r w:rsidRPr="00F97703">
        <w:t xml:space="preserve">, </w:t>
      </w:r>
      <w:r>
        <w:t>требуется зайти на портал и выбрать вариант авторизации</w:t>
      </w:r>
      <w:r w:rsidRPr="00F97703">
        <w:t xml:space="preserve">: </w:t>
      </w:r>
      <w:r>
        <w:t xml:space="preserve">ЕСИА, Яндекс </w:t>
      </w:r>
      <w:r>
        <w:rPr>
          <w:lang w:val="en-US"/>
        </w:rPr>
        <w:t>ID</w:t>
      </w:r>
      <w:r w:rsidRPr="00F97703">
        <w:t>,</w:t>
      </w:r>
      <w:r>
        <w:t xml:space="preserve"> </w:t>
      </w:r>
      <w:r>
        <w:rPr>
          <w:lang w:val="en-US"/>
        </w:rPr>
        <w:t>VK</w:t>
      </w:r>
      <w:r w:rsidRPr="00F97703">
        <w:t xml:space="preserve"> </w:t>
      </w:r>
      <w:r>
        <w:rPr>
          <w:lang w:val="en-US"/>
        </w:rPr>
        <w:t>ID</w:t>
      </w:r>
      <w:r>
        <w:t xml:space="preserve"> (рисунок </w:t>
      </w:r>
      <w:r w:rsidR="00436F22">
        <w:t>1</w:t>
      </w:r>
      <w:r>
        <w:t>)</w:t>
      </w:r>
    </w:p>
    <w:p w:rsidR="002516EB" w:rsidRDefault="002516EB" w:rsidP="00436F22">
      <w:pPr>
        <w:ind w:firstLine="0"/>
        <w:jc w:val="center"/>
      </w:pPr>
      <w:r w:rsidRPr="00D92905">
        <w:rPr>
          <w:noProof/>
        </w:rPr>
        <w:drawing>
          <wp:inline distT="0" distB="0" distL="0" distR="0" wp14:anchorId="73850729" wp14:editId="5170AFCC">
            <wp:extent cx="5940425" cy="3420110"/>
            <wp:effectExtent l="0" t="0" r="3175" b="889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6EB" w:rsidRDefault="002516EB" w:rsidP="008B61AB">
      <w:pPr>
        <w:jc w:val="center"/>
      </w:pPr>
      <w:r>
        <w:t xml:space="preserve">Рисунок </w:t>
      </w:r>
      <w:r w:rsidR="008B61AB">
        <w:t>1</w:t>
      </w:r>
      <w:r>
        <w:t xml:space="preserve"> – окно авторизации.</w:t>
      </w:r>
    </w:p>
    <w:p w:rsidR="002516EB" w:rsidRDefault="002516EB" w:rsidP="00CA72B5">
      <w:r>
        <w:t>Примечание</w:t>
      </w:r>
      <w:r w:rsidRPr="00D92905">
        <w:t xml:space="preserve">: </w:t>
      </w:r>
      <w:r>
        <w:t xml:space="preserve">Для авторизации с помощью </w:t>
      </w:r>
      <w:r>
        <w:rPr>
          <w:lang w:val="en-US"/>
        </w:rPr>
        <w:t>VK</w:t>
      </w:r>
      <w:r w:rsidRPr="00D92905">
        <w:t xml:space="preserve"> </w:t>
      </w:r>
      <w:r>
        <w:rPr>
          <w:lang w:val="en-US"/>
        </w:rPr>
        <w:t>ID</w:t>
      </w:r>
      <w:r w:rsidRPr="00D92905">
        <w:t xml:space="preserve"> </w:t>
      </w:r>
      <w:r>
        <w:t xml:space="preserve">требуется зайти в учетную запись через ЕСИА или Яндекс </w:t>
      </w:r>
      <w:r>
        <w:rPr>
          <w:lang w:val="en-US"/>
        </w:rPr>
        <w:t>ID</w:t>
      </w:r>
      <w:r>
        <w:t xml:space="preserve">, далее зайти в настройки, личные данные. В открывшемся окне привязать Вконтакте (рисунок </w:t>
      </w:r>
      <w:r w:rsidRPr="00CA72B5">
        <w:t>23</w:t>
      </w:r>
      <w:r>
        <w:t>).</w:t>
      </w:r>
    </w:p>
    <w:p w:rsidR="002516EB" w:rsidRDefault="002516EB" w:rsidP="00CA72B5">
      <w:r>
        <w:br w:type="page"/>
      </w:r>
    </w:p>
    <w:p w:rsidR="002516EB" w:rsidRDefault="002516EB" w:rsidP="00CA72B5"/>
    <w:p w:rsidR="002516EB" w:rsidRDefault="002516EB" w:rsidP="00436F22">
      <w:pPr>
        <w:ind w:firstLine="0"/>
        <w:jc w:val="center"/>
      </w:pPr>
      <w:r w:rsidRPr="00521DEC">
        <w:rPr>
          <w:noProof/>
        </w:rPr>
        <w:drawing>
          <wp:inline distT="0" distB="0" distL="0" distR="0" wp14:anchorId="6B150158" wp14:editId="1FE17DD0">
            <wp:extent cx="5940425" cy="1786890"/>
            <wp:effectExtent l="0" t="0" r="3175" b="381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6EB" w:rsidRDefault="002516EB" w:rsidP="008B61AB">
      <w:pPr>
        <w:jc w:val="center"/>
      </w:pPr>
      <w:r>
        <w:t xml:space="preserve">Рисунок </w:t>
      </w:r>
      <w:r w:rsidRPr="005844DE">
        <w:t>2</w:t>
      </w:r>
      <w:r>
        <w:t xml:space="preserve"> - окно настроек личных данных.</w:t>
      </w:r>
    </w:p>
    <w:p w:rsidR="002516EB" w:rsidRPr="00F97703" w:rsidRDefault="002516EB" w:rsidP="00CA72B5">
      <w:pPr>
        <w:pStyle w:val="1"/>
      </w:pPr>
      <w:bookmarkStart w:id="5" w:name="_Toc182315240"/>
      <w:r>
        <w:t>2</w:t>
      </w:r>
      <w:r w:rsidRPr="00F97703">
        <w:t>. Доступ через WEB-браузер</w:t>
      </w:r>
      <w:bookmarkEnd w:id="5"/>
    </w:p>
    <w:p w:rsidR="002516EB" w:rsidRPr="00F97703" w:rsidRDefault="002516EB" w:rsidP="00CA72B5">
      <w:r>
        <w:t xml:space="preserve">Для доступа к порталу через </w:t>
      </w:r>
      <w:r>
        <w:rPr>
          <w:lang w:val="en-US"/>
        </w:rPr>
        <w:t>WEB</w:t>
      </w:r>
      <w:r w:rsidRPr="002570F0">
        <w:t>-</w:t>
      </w:r>
      <w:r>
        <w:t>браузер</w:t>
      </w:r>
      <w:r w:rsidRPr="002570F0">
        <w:t xml:space="preserve">, </w:t>
      </w:r>
      <w:r>
        <w:t>требуется ввести адрес портала в адресной строке.</w:t>
      </w:r>
    </w:p>
    <w:p w:rsidR="002516EB" w:rsidRPr="00F97703" w:rsidRDefault="002516EB" w:rsidP="00CA72B5">
      <w:pPr>
        <w:pStyle w:val="1"/>
      </w:pPr>
      <w:bookmarkStart w:id="6" w:name="_Toc182315241"/>
      <w:r>
        <w:t>3</w:t>
      </w:r>
      <w:r w:rsidRPr="00F97703">
        <w:t>. Навигация по порталу</w:t>
      </w:r>
      <w:bookmarkEnd w:id="6"/>
    </w:p>
    <w:p w:rsidR="002516EB" w:rsidRDefault="002516EB" w:rsidP="00CA72B5">
      <w:r>
        <w:t>Навигация портала реализована через левое меню</w:t>
      </w:r>
      <w:r w:rsidRPr="002570F0">
        <w:t xml:space="preserve">, </w:t>
      </w:r>
      <w:r>
        <w:t>в котором, в зависимости от прав доступа у пользователя</w:t>
      </w:r>
      <w:r w:rsidRPr="002570F0">
        <w:t xml:space="preserve">, </w:t>
      </w:r>
      <w:r>
        <w:t>выбор групп дашбордов.</w:t>
      </w:r>
    </w:p>
    <w:p w:rsidR="002516EB" w:rsidRDefault="002516EB" w:rsidP="00CA72B5">
      <w:r>
        <w:t>После выбора группы</w:t>
      </w:r>
      <w:r w:rsidRPr="002570F0">
        <w:t xml:space="preserve">, </w:t>
      </w:r>
      <w:r>
        <w:t>откроется окно выбора дашборда</w:t>
      </w:r>
      <w:r w:rsidRPr="002570F0">
        <w:t xml:space="preserve">, </w:t>
      </w:r>
      <w:r>
        <w:t xml:space="preserve">где мы можем зайти внутрь дашборда (рисунок </w:t>
      </w:r>
      <w:r w:rsidR="008B61AB">
        <w:t>3</w:t>
      </w:r>
      <w:r>
        <w:t>).</w:t>
      </w:r>
    </w:p>
    <w:p w:rsidR="002516EB" w:rsidRDefault="002516EB" w:rsidP="00CA72B5">
      <w:r>
        <w:br w:type="page"/>
      </w:r>
    </w:p>
    <w:p w:rsidR="002516EB" w:rsidRDefault="002516EB" w:rsidP="00436F22">
      <w:pPr>
        <w:ind w:firstLine="0"/>
        <w:jc w:val="center"/>
      </w:pPr>
      <w:r w:rsidRPr="009C2B66">
        <w:rPr>
          <w:noProof/>
        </w:rPr>
        <w:lastRenderedPageBreak/>
        <w:drawing>
          <wp:inline distT="0" distB="0" distL="0" distR="0" wp14:anchorId="28A45D52" wp14:editId="449CD493">
            <wp:extent cx="5940425" cy="264604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6EB" w:rsidRPr="00F97703" w:rsidRDefault="002516EB" w:rsidP="008B61AB">
      <w:pPr>
        <w:jc w:val="center"/>
      </w:pPr>
      <w:r>
        <w:t xml:space="preserve">Рисунок </w:t>
      </w:r>
      <w:r w:rsidR="008B61AB">
        <w:t>3</w:t>
      </w:r>
      <w:r>
        <w:t xml:space="preserve"> – окно групп и списка дашбордов в группе.</w:t>
      </w:r>
    </w:p>
    <w:p w:rsidR="002516EB" w:rsidRPr="00F97703" w:rsidRDefault="002516EB" w:rsidP="00CA72B5">
      <w:pPr>
        <w:pStyle w:val="1"/>
      </w:pPr>
      <w:bookmarkStart w:id="7" w:name="_Toc182315242"/>
      <w:r>
        <w:t>4</w:t>
      </w:r>
      <w:r w:rsidR="001A118A">
        <w:t>.</w:t>
      </w:r>
      <w:r w:rsidRPr="00F97703">
        <w:t xml:space="preserve"> Доступ к интерактивным отчетам</w:t>
      </w:r>
      <w:bookmarkEnd w:id="7"/>
    </w:p>
    <w:p w:rsidR="002516EB" w:rsidRDefault="002516EB" w:rsidP="00CA72B5">
      <w:r>
        <w:t>После выбора группы</w:t>
      </w:r>
      <w:r w:rsidRPr="002570F0">
        <w:t xml:space="preserve">, </w:t>
      </w:r>
      <w:r>
        <w:t>откроется окно выбора дашборда</w:t>
      </w:r>
      <w:r w:rsidRPr="002570F0">
        <w:t xml:space="preserve">, </w:t>
      </w:r>
      <w:r>
        <w:t xml:space="preserve">где мы можем зайти внутрь дашборда (рисунок </w:t>
      </w:r>
      <w:r w:rsidR="008B61AB">
        <w:t>3</w:t>
      </w:r>
      <w:r>
        <w:t>).</w:t>
      </w:r>
    </w:p>
    <w:p w:rsidR="002516EB" w:rsidRPr="00F97703" w:rsidRDefault="002516EB" w:rsidP="00CA72B5">
      <w:pPr>
        <w:pStyle w:val="1"/>
      </w:pPr>
      <w:bookmarkStart w:id="8" w:name="_Toc182315243"/>
      <w:r>
        <w:t>5</w:t>
      </w:r>
      <w:r w:rsidRPr="00F97703">
        <w:t>. Настройка стартовой страницы</w:t>
      </w:r>
      <w:bookmarkEnd w:id="8"/>
    </w:p>
    <w:p w:rsidR="002516EB" w:rsidRDefault="002516EB" w:rsidP="00CA72B5">
      <w:r>
        <w:t>Для добавления требуемого дашборда на стартовую страницу</w:t>
      </w:r>
      <w:r w:rsidRPr="002F1BD0">
        <w:t xml:space="preserve">, </w:t>
      </w:r>
      <w:r>
        <w:t xml:space="preserve">требуется обозначить этот дашборд звездочкой в углу требуемого превью дашборда (рисунок </w:t>
      </w:r>
      <w:r w:rsidRPr="005844DE">
        <w:t>29</w:t>
      </w:r>
      <w:r>
        <w:t>).</w:t>
      </w:r>
    </w:p>
    <w:p w:rsidR="002516EB" w:rsidRDefault="002516EB" w:rsidP="008B61AB">
      <w:pPr>
        <w:jc w:val="center"/>
      </w:pPr>
      <w:r w:rsidRPr="002F1BD0">
        <w:rPr>
          <w:noProof/>
        </w:rPr>
        <w:drawing>
          <wp:inline distT="0" distB="0" distL="0" distR="0" wp14:anchorId="4F93F7AC" wp14:editId="7A916D61">
            <wp:extent cx="3430829" cy="31524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6758" cy="315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6EB" w:rsidRDefault="002516EB" w:rsidP="008B61AB">
      <w:pPr>
        <w:jc w:val="center"/>
      </w:pPr>
      <w:r>
        <w:t xml:space="preserve">Рисунок </w:t>
      </w:r>
      <w:r w:rsidR="008B61AB">
        <w:t xml:space="preserve">4 </w:t>
      </w:r>
      <w:r>
        <w:t>– отмеченный дашборд для отображения на домашней странице.</w:t>
      </w:r>
    </w:p>
    <w:p w:rsidR="002516EB" w:rsidRPr="00F97703" w:rsidRDefault="002516EB" w:rsidP="00CA72B5">
      <w:r>
        <w:lastRenderedPageBreak/>
        <w:t>После перехода на домашнюю страницу</w:t>
      </w:r>
      <w:r w:rsidRPr="0052526A">
        <w:t xml:space="preserve">, </w:t>
      </w:r>
      <w:r>
        <w:t>отмеченный дашборд будет открываться автоматически.</w:t>
      </w:r>
    </w:p>
    <w:p w:rsidR="002516EB" w:rsidRPr="00F97703" w:rsidRDefault="002516EB" w:rsidP="00CA72B5">
      <w:pPr>
        <w:pStyle w:val="1"/>
      </w:pPr>
      <w:bookmarkStart w:id="9" w:name="_Toc182315244"/>
      <w:r>
        <w:t>6</w:t>
      </w:r>
      <w:r w:rsidRPr="00F97703">
        <w:t>. Адаптивное масштабирование отчетов</w:t>
      </w:r>
      <w:bookmarkEnd w:id="9"/>
    </w:p>
    <w:p w:rsidR="002516EB" w:rsidRDefault="002516EB" w:rsidP="00CA72B5">
      <w:r>
        <w:t>В зависимости от формата экрана</w:t>
      </w:r>
      <w:r w:rsidRPr="0052526A">
        <w:t xml:space="preserve">, </w:t>
      </w:r>
      <w:r>
        <w:t xml:space="preserve">дашборд автоматически масштабируется. </w:t>
      </w:r>
    </w:p>
    <w:p w:rsidR="002516EB" w:rsidRPr="00F97703" w:rsidRDefault="002516EB" w:rsidP="00CA72B5"/>
    <w:p w:rsidR="002516EB" w:rsidRDefault="002516EB" w:rsidP="00CA72B5">
      <w:pPr>
        <w:pStyle w:val="1"/>
      </w:pPr>
      <w:bookmarkStart w:id="10" w:name="_Toc182315245"/>
      <w:r>
        <w:t>7</w:t>
      </w:r>
      <w:r w:rsidRPr="00F97703">
        <w:t>. Поиск отчета по названию</w:t>
      </w:r>
      <w:bookmarkEnd w:id="10"/>
    </w:p>
    <w:p w:rsidR="002516EB" w:rsidRPr="00F97703" w:rsidRDefault="002516EB" w:rsidP="00CA72B5">
      <w:r>
        <w:t>Для поиска дашборда</w:t>
      </w:r>
      <w:r w:rsidRPr="0052526A">
        <w:t xml:space="preserve">, </w:t>
      </w:r>
      <w:r>
        <w:t>в верхней части интерфейса присутствует поисковая строка</w:t>
      </w:r>
      <w:r w:rsidRPr="0052526A">
        <w:t xml:space="preserve">, </w:t>
      </w:r>
      <w:r>
        <w:t xml:space="preserve">в которой требуется ввести имя дашборда (рисунок </w:t>
      </w:r>
      <w:r w:rsidRPr="005844DE">
        <w:t>30</w:t>
      </w:r>
      <w:r>
        <w:t>). После этого портал предложит выбор из найденных и доступных пользователю.</w:t>
      </w:r>
      <w:r w:rsidRPr="001A4441">
        <w:t xml:space="preserve"> П</w:t>
      </w:r>
      <w:r>
        <w:t>осле выбора требуемого дашборда</w:t>
      </w:r>
      <w:r w:rsidRPr="001A4441">
        <w:t xml:space="preserve">, </w:t>
      </w:r>
      <w:r>
        <w:t>откроется нужный дашборд.</w:t>
      </w:r>
    </w:p>
    <w:p w:rsidR="002516EB" w:rsidRDefault="002516EB" w:rsidP="00436F22">
      <w:pPr>
        <w:ind w:firstLine="0"/>
        <w:jc w:val="center"/>
      </w:pPr>
      <w:r w:rsidRPr="0052526A">
        <w:rPr>
          <w:noProof/>
        </w:rPr>
        <w:drawing>
          <wp:inline distT="0" distB="0" distL="0" distR="0" wp14:anchorId="381E11A8" wp14:editId="749837C3">
            <wp:extent cx="5940425" cy="655320"/>
            <wp:effectExtent l="0" t="0" r="317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6EB" w:rsidRPr="005D4063" w:rsidRDefault="002516EB" w:rsidP="008B61AB">
      <w:pPr>
        <w:jc w:val="center"/>
      </w:pPr>
      <w:r w:rsidRPr="005D4063">
        <w:t xml:space="preserve">Рисунок </w:t>
      </w:r>
      <w:r w:rsidR="008B61AB">
        <w:t>5</w:t>
      </w:r>
      <w:r>
        <w:t xml:space="preserve"> – строка поиска дашборда.</w:t>
      </w:r>
    </w:p>
    <w:p w:rsidR="002516EB" w:rsidRPr="00F97703" w:rsidRDefault="002516EB" w:rsidP="00CA72B5">
      <w:pPr>
        <w:pStyle w:val="1"/>
      </w:pPr>
      <w:bookmarkStart w:id="11" w:name="_Toc182315246"/>
      <w:r>
        <w:t>8</w:t>
      </w:r>
      <w:r w:rsidRPr="00F97703">
        <w:t>. Печать и сохранение отчетов</w:t>
      </w:r>
      <w:bookmarkEnd w:id="11"/>
    </w:p>
    <w:p w:rsidR="002516EB" w:rsidRPr="005D4063" w:rsidRDefault="002516EB" w:rsidP="00CA72B5">
      <w:r>
        <w:t>Для экспорта дашборда</w:t>
      </w:r>
      <w:r w:rsidRPr="005D4063">
        <w:t xml:space="preserve">, </w:t>
      </w:r>
      <w:r>
        <w:t xml:space="preserve">в окне дашборда присутствует кнопка </w:t>
      </w:r>
      <w:r w:rsidR="00D338BF">
        <w:t>«</w:t>
      </w:r>
      <w:r>
        <w:t xml:space="preserve">Экспортировать в </w:t>
      </w:r>
      <w:r>
        <w:rPr>
          <w:lang w:val="en-US"/>
        </w:rPr>
        <w:t>PDF</w:t>
      </w:r>
      <w:r w:rsidR="00D338BF">
        <w:t>»</w:t>
      </w:r>
      <w:r w:rsidRPr="005D4063">
        <w:t xml:space="preserve">, </w:t>
      </w:r>
      <w:r>
        <w:t xml:space="preserve">при нажатии на которую начнется скачивание </w:t>
      </w:r>
      <w:r>
        <w:rPr>
          <w:lang w:val="en-US"/>
        </w:rPr>
        <w:t>PDF</w:t>
      </w:r>
      <w:r w:rsidRPr="005D4063">
        <w:t xml:space="preserve"> </w:t>
      </w:r>
      <w:r>
        <w:t xml:space="preserve">файла (рисунок </w:t>
      </w:r>
      <w:r w:rsidRPr="005844DE">
        <w:t>31</w:t>
      </w:r>
      <w:r>
        <w:t>).</w:t>
      </w:r>
    </w:p>
    <w:p w:rsidR="002516EB" w:rsidRDefault="002516EB" w:rsidP="00436F22">
      <w:pPr>
        <w:ind w:firstLine="0"/>
        <w:jc w:val="center"/>
      </w:pPr>
      <w:r w:rsidRPr="005D4063">
        <w:rPr>
          <w:noProof/>
        </w:rPr>
        <w:drawing>
          <wp:inline distT="0" distB="0" distL="0" distR="0" wp14:anchorId="3CA9FC38" wp14:editId="603DB92C">
            <wp:extent cx="5940425" cy="1811020"/>
            <wp:effectExtent l="0" t="0" r="317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6EB" w:rsidRDefault="002516EB" w:rsidP="008B61AB">
      <w:pPr>
        <w:jc w:val="center"/>
      </w:pPr>
      <w:r>
        <w:t xml:space="preserve">Рисунок </w:t>
      </w:r>
      <w:r w:rsidR="008B61AB">
        <w:t>6</w:t>
      </w:r>
      <w:r>
        <w:t xml:space="preserve"> – окно дашборда с кнопкой экспорта в </w:t>
      </w:r>
      <w:r>
        <w:rPr>
          <w:lang w:val="en-US"/>
        </w:rPr>
        <w:t>PDF</w:t>
      </w:r>
      <w:r>
        <w:t>.</w:t>
      </w:r>
    </w:p>
    <w:p w:rsidR="002516EB" w:rsidRPr="005D4063" w:rsidRDefault="002516EB" w:rsidP="00CA72B5">
      <w:r>
        <w:t xml:space="preserve">Для печати </w:t>
      </w:r>
      <w:r>
        <w:rPr>
          <w:lang w:val="en-US"/>
        </w:rPr>
        <w:t>PDF</w:t>
      </w:r>
      <w:r w:rsidRPr="005D4063">
        <w:t xml:space="preserve"> </w:t>
      </w:r>
      <w:r>
        <w:t>файла, в открытом в браузере файле</w:t>
      </w:r>
      <w:r w:rsidRPr="005D4063">
        <w:t xml:space="preserve">, </w:t>
      </w:r>
      <w:r>
        <w:t xml:space="preserve">присутствует кнопка </w:t>
      </w:r>
      <w:r w:rsidR="00D338BF">
        <w:t>«</w:t>
      </w:r>
      <w:r>
        <w:t>Печать</w:t>
      </w:r>
      <w:r w:rsidR="00D338BF">
        <w:t>»</w:t>
      </w:r>
      <w:r>
        <w:t xml:space="preserve"> (рисунок </w:t>
      </w:r>
      <w:r w:rsidRPr="005844DE">
        <w:t>32</w:t>
      </w:r>
      <w:r>
        <w:t>)</w:t>
      </w:r>
      <w:r w:rsidRPr="005D4063">
        <w:t xml:space="preserve">, </w:t>
      </w:r>
      <w:r>
        <w:t>нажав на которую</w:t>
      </w:r>
      <w:r w:rsidRPr="005D4063">
        <w:t xml:space="preserve">, </w:t>
      </w:r>
      <w:r>
        <w:t xml:space="preserve">откроется окно печати файла (рисунок </w:t>
      </w:r>
      <w:r w:rsidRPr="005844DE">
        <w:t>33</w:t>
      </w:r>
      <w:r>
        <w:t>).</w:t>
      </w:r>
    </w:p>
    <w:p w:rsidR="002516EB" w:rsidRDefault="002516EB" w:rsidP="00436F22">
      <w:pPr>
        <w:ind w:firstLine="0"/>
        <w:jc w:val="center"/>
      </w:pPr>
      <w:r w:rsidRPr="005D4063">
        <w:rPr>
          <w:noProof/>
        </w:rPr>
        <w:lastRenderedPageBreak/>
        <w:drawing>
          <wp:inline distT="0" distB="0" distL="0" distR="0" wp14:anchorId="3AF5BC1B" wp14:editId="003E199A">
            <wp:extent cx="5940425" cy="1970405"/>
            <wp:effectExtent l="0" t="0" r="317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6EB" w:rsidRDefault="002516EB" w:rsidP="008B61AB">
      <w:pPr>
        <w:jc w:val="center"/>
      </w:pPr>
      <w:r>
        <w:t xml:space="preserve">Рисунок </w:t>
      </w:r>
      <w:r w:rsidR="008B61AB">
        <w:t>7</w:t>
      </w:r>
      <w:r>
        <w:t xml:space="preserve"> – окно просмотра </w:t>
      </w:r>
      <w:r>
        <w:rPr>
          <w:lang w:val="en-US"/>
        </w:rPr>
        <w:t>PDF</w:t>
      </w:r>
      <w:r w:rsidRPr="005D4063">
        <w:t xml:space="preserve"> </w:t>
      </w:r>
      <w:r>
        <w:t>файла с функцией печати.</w:t>
      </w:r>
    </w:p>
    <w:p w:rsidR="002516EB" w:rsidRDefault="002516EB" w:rsidP="008B61AB">
      <w:pPr>
        <w:jc w:val="center"/>
      </w:pPr>
      <w:r w:rsidRPr="005D4063">
        <w:rPr>
          <w:noProof/>
        </w:rPr>
        <w:drawing>
          <wp:inline distT="0" distB="0" distL="0" distR="0" wp14:anchorId="6968C87D" wp14:editId="73E04F4E">
            <wp:extent cx="4362450" cy="2734517"/>
            <wp:effectExtent l="0" t="0" r="0" b="889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72500" cy="274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6EB" w:rsidRDefault="002516EB" w:rsidP="008B61AB">
      <w:pPr>
        <w:jc w:val="center"/>
      </w:pPr>
      <w:r>
        <w:t xml:space="preserve">Рисунок </w:t>
      </w:r>
      <w:r w:rsidR="008B61AB">
        <w:t>8</w:t>
      </w:r>
      <w:r>
        <w:t xml:space="preserve"> – окно печати файла.</w:t>
      </w:r>
    </w:p>
    <w:p w:rsidR="008978F5" w:rsidRPr="002516EB" w:rsidRDefault="008978F5" w:rsidP="005251A4"/>
    <w:sectPr w:rsidR="008978F5" w:rsidRPr="002516EB" w:rsidSect="00CA72B5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3AE" w:rsidRDefault="006D13AE" w:rsidP="00CA72B5">
      <w:r>
        <w:separator/>
      </w:r>
    </w:p>
  </w:endnote>
  <w:endnote w:type="continuationSeparator" w:id="0">
    <w:p w:rsidR="006D13AE" w:rsidRDefault="006D13AE" w:rsidP="00CA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756403"/>
      <w:docPartObj>
        <w:docPartGallery w:val="Page Numbers (Bottom of Page)"/>
        <w:docPartUnique/>
      </w:docPartObj>
    </w:sdtPr>
    <w:sdtEndPr/>
    <w:sdtContent>
      <w:p w:rsidR="00CA72B5" w:rsidRDefault="00CA72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465">
          <w:rPr>
            <w:noProof/>
          </w:rPr>
          <w:t>6</w:t>
        </w:r>
        <w:r>
          <w:fldChar w:fldCharType="end"/>
        </w:r>
      </w:p>
    </w:sdtContent>
  </w:sdt>
  <w:p w:rsidR="00CA72B5" w:rsidRDefault="00CA7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3AE" w:rsidRDefault="006D13AE" w:rsidP="00CA72B5">
      <w:r>
        <w:separator/>
      </w:r>
    </w:p>
  </w:footnote>
  <w:footnote w:type="continuationSeparator" w:id="0">
    <w:p w:rsidR="006D13AE" w:rsidRDefault="006D13AE" w:rsidP="00CA7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03"/>
    <w:rsid w:val="00124A07"/>
    <w:rsid w:val="001827DC"/>
    <w:rsid w:val="001A118A"/>
    <w:rsid w:val="001A4441"/>
    <w:rsid w:val="001E7ED0"/>
    <w:rsid w:val="00204AF3"/>
    <w:rsid w:val="002516EB"/>
    <w:rsid w:val="002570F0"/>
    <w:rsid w:val="002B7827"/>
    <w:rsid w:val="002C6BEC"/>
    <w:rsid w:val="002F1BD0"/>
    <w:rsid w:val="00436F22"/>
    <w:rsid w:val="004E234E"/>
    <w:rsid w:val="00521DEC"/>
    <w:rsid w:val="005251A4"/>
    <w:rsid w:val="0052526A"/>
    <w:rsid w:val="005D4063"/>
    <w:rsid w:val="006060AA"/>
    <w:rsid w:val="006D13AE"/>
    <w:rsid w:val="00723F89"/>
    <w:rsid w:val="00777689"/>
    <w:rsid w:val="008978F5"/>
    <w:rsid w:val="008B61AB"/>
    <w:rsid w:val="0094000E"/>
    <w:rsid w:val="009C2B66"/>
    <w:rsid w:val="009E070A"/>
    <w:rsid w:val="00A76465"/>
    <w:rsid w:val="00CA72B5"/>
    <w:rsid w:val="00CD29BD"/>
    <w:rsid w:val="00D338BF"/>
    <w:rsid w:val="00D92905"/>
    <w:rsid w:val="00E50668"/>
    <w:rsid w:val="00E918BC"/>
    <w:rsid w:val="00F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0AC67-E8C1-476A-9D68-1214DC4B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B5"/>
    <w:pPr>
      <w:spacing w:before="100" w:beforeAutospacing="1" w:after="100" w:afterAutospacing="1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2B5"/>
    <w:pPr>
      <w:outlineLvl w:val="0"/>
    </w:pPr>
    <w:rPr>
      <w:b/>
    </w:rPr>
  </w:style>
  <w:style w:type="paragraph" w:styleId="4">
    <w:name w:val="heading 4"/>
    <w:basedOn w:val="a"/>
    <w:link w:val="40"/>
    <w:uiPriority w:val="9"/>
    <w:qFormat/>
    <w:rsid w:val="00F97703"/>
    <w:pPr>
      <w:spacing w:line="240" w:lineRule="auto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77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7703"/>
    <w:pPr>
      <w:spacing w:line="240" w:lineRule="auto"/>
    </w:pPr>
  </w:style>
  <w:style w:type="paragraph" w:styleId="a4">
    <w:name w:val="header"/>
    <w:basedOn w:val="a"/>
    <w:link w:val="a5"/>
    <w:uiPriority w:val="99"/>
    <w:unhideWhenUsed/>
    <w:rsid w:val="00257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0F0"/>
  </w:style>
  <w:style w:type="paragraph" w:styleId="a6">
    <w:name w:val="footer"/>
    <w:basedOn w:val="a"/>
    <w:link w:val="a7"/>
    <w:uiPriority w:val="99"/>
    <w:unhideWhenUsed/>
    <w:rsid w:val="00257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0F0"/>
  </w:style>
  <w:style w:type="character" w:customStyle="1" w:styleId="10">
    <w:name w:val="Заголовок 1 Знак"/>
    <w:basedOn w:val="a0"/>
    <w:link w:val="1"/>
    <w:uiPriority w:val="9"/>
    <w:rsid w:val="00CA72B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CA72B5"/>
    <w:pPr>
      <w:keepNext/>
      <w:keepLines/>
      <w:spacing w:before="240" w:beforeAutospacing="0" w:after="0" w:afterAutospacing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A72B5"/>
  </w:style>
  <w:style w:type="character" w:styleId="a9">
    <w:name w:val="Hyperlink"/>
    <w:basedOn w:val="a0"/>
    <w:uiPriority w:val="99"/>
    <w:unhideWhenUsed/>
    <w:rsid w:val="00CA72B5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6060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EAF92-BAC4-4C99-9F1A-EEFA908C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Смелов</dc:creator>
  <cp:keywords/>
  <dc:description/>
  <cp:lastModifiedBy>Андрей Смелов</cp:lastModifiedBy>
  <cp:revision>2</cp:revision>
  <dcterms:created xsi:type="dcterms:W3CDTF">2025-05-05T10:38:00Z</dcterms:created>
  <dcterms:modified xsi:type="dcterms:W3CDTF">2025-05-05T10:38:00Z</dcterms:modified>
</cp:coreProperties>
</file>